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D3A3" w14:textId="3B051B49" w:rsidR="006E6B07" w:rsidRPr="005A0944" w:rsidRDefault="006E6B07" w:rsidP="002E25B4">
      <w:pPr>
        <w:widowControl w:val="0"/>
        <w:spacing w:after="240"/>
        <w:ind w:left="714" w:hanging="357"/>
        <w:jc w:val="center"/>
        <w:rPr>
          <w:rFonts w:ascii="Georgia" w:hAnsi="Georgia"/>
          <w:b/>
          <w:bCs/>
          <w:sz w:val="24"/>
          <w:szCs w:val="24"/>
        </w:rPr>
      </w:pPr>
      <w:r w:rsidRPr="005A0944">
        <w:rPr>
          <w:rFonts w:ascii="Georgia" w:hAnsi="Georgia"/>
          <w:b/>
          <w:bCs/>
          <w:sz w:val="24"/>
          <w:szCs w:val="24"/>
        </w:rPr>
        <w:t>Príloha č.</w:t>
      </w:r>
      <w:r w:rsidR="005D0662" w:rsidRPr="005A0944">
        <w:rPr>
          <w:rFonts w:ascii="Georgia" w:hAnsi="Georgia"/>
          <w:b/>
          <w:bCs/>
          <w:sz w:val="24"/>
          <w:szCs w:val="24"/>
        </w:rPr>
        <w:t>7</w:t>
      </w:r>
    </w:p>
    <w:p w14:paraId="5D636352" w14:textId="5AC19F07" w:rsidR="006E6B07" w:rsidRDefault="005D0662" w:rsidP="005A0944">
      <w:pPr>
        <w:widowControl w:val="0"/>
        <w:spacing w:after="120"/>
        <w:ind w:left="714" w:hanging="357"/>
        <w:jc w:val="center"/>
        <w:rPr>
          <w:rFonts w:ascii="Georgia" w:hAnsi="Georgia"/>
          <w:b/>
          <w:bCs/>
          <w:sz w:val="22"/>
          <w:szCs w:val="22"/>
        </w:rPr>
      </w:pPr>
      <w:bookmarkStart w:id="0" w:name="_Hlk214000433"/>
      <w:r>
        <w:rPr>
          <w:rFonts w:ascii="Georgia" w:hAnsi="Georgia"/>
          <w:b/>
          <w:bCs/>
          <w:sz w:val="22"/>
          <w:szCs w:val="22"/>
        </w:rPr>
        <w:t xml:space="preserve">Všeobecné podmienky poskytovania </w:t>
      </w:r>
      <w:r w:rsidR="00914127">
        <w:rPr>
          <w:rFonts w:ascii="Georgia" w:hAnsi="Georgia"/>
          <w:b/>
          <w:bCs/>
          <w:sz w:val="22"/>
          <w:szCs w:val="22"/>
        </w:rPr>
        <w:t xml:space="preserve">Servisných </w:t>
      </w:r>
      <w:r>
        <w:rPr>
          <w:rFonts w:ascii="Georgia" w:hAnsi="Georgia"/>
          <w:b/>
          <w:bCs/>
          <w:sz w:val="22"/>
          <w:szCs w:val="22"/>
        </w:rPr>
        <w:t>služieb</w:t>
      </w:r>
    </w:p>
    <w:bookmarkEnd w:id="0"/>
    <w:p w14:paraId="540B0690" w14:textId="4607AE6F" w:rsidR="000652D4" w:rsidRPr="000652D4" w:rsidRDefault="000652D4" w:rsidP="000652D4">
      <w:pPr>
        <w:widowControl w:val="0"/>
        <w:spacing w:after="240"/>
        <w:ind w:left="714" w:hanging="357"/>
        <w:jc w:val="center"/>
        <w:rPr>
          <w:rFonts w:ascii="Georgia" w:hAnsi="Georgia"/>
          <w:sz w:val="22"/>
          <w:szCs w:val="22"/>
        </w:rPr>
      </w:pPr>
      <w:r w:rsidRPr="000652D4">
        <w:rPr>
          <w:rFonts w:ascii="Georgia" w:hAnsi="Georgia"/>
          <w:sz w:val="22"/>
          <w:szCs w:val="22"/>
        </w:rPr>
        <w:t>(ďalej len „</w:t>
      </w:r>
      <w:r w:rsidRPr="000652D4">
        <w:rPr>
          <w:rFonts w:ascii="Georgia" w:hAnsi="Georgia"/>
          <w:b/>
          <w:bCs/>
          <w:sz w:val="22"/>
          <w:szCs w:val="22"/>
        </w:rPr>
        <w:t>Podmienky</w:t>
      </w:r>
      <w:r w:rsidRPr="000652D4">
        <w:rPr>
          <w:rFonts w:ascii="Georgia" w:hAnsi="Georgia"/>
          <w:sz w:val="22"/>
          <w:szCs w:val="22"/>
        </w:rPr>
        <w:t>“)</w:t>
      </w:r>
    </w:p>
    <w:p w14:paraId="5BD5A543" w14:textId="50FEA496" w:rsidR="00C16487" w:rsidRPr="005A0944" w:rsidRDefault="00C16487" w:rsidP="00C16487">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 xml:space="preserve">Rámcové vymedzenie </w:t>
      </w:r>
      <w:r w:rsidR="00092911" w:rsidRPr="005A0944">
        <w:rPr>
          <w:rFonts w:ascii="Georgia" w:hAnsi="Georgia"/>
          <w:b/>
          <w:bCs/>
          <w:sz w:val="21"/>
          <w:szCs w:val="21"/>
        </w:rPr>
        <w:t xml:space="preserve">Servisných </w:t>
      </w:r>
      <w:r w:rsidRPr="005A0944">
        <w:rPr>
          <w:rFonts w:ascii="Georgia" w:hAnsi="Georgia"/>
          <w:b/>
          <w:bCs/>
          <w:sz w:val="21"/>
          <w:szCs w:val="21"/>
        </w:rPr>
        <w:t>služieb</w:t>
      </w:r>
    </w:p>
    <w:p w14:paraId="32152968" w14:textId="0797EA30" w:rsidR="00501939" w:rsidRPr="005A0944" w:rsidRDefault="00501939" w:rsidP="00EF53F2">
      <w:pPr>
        <w:pStyle w:val="Zkladntext"/>
        <w:numPr>
          <w:ilvl w:val="1"/>
          <w:numId w:val="19"/>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je povinný okrem zmluvných podmienok dohodnutých v ZMLUV</w:t>
      </w:r>
      <w:r w:rsidR="00C62152">
        <w:rPr>
          <w:rFonts w:ascii="Georgia" w:hAnsi="Georgia"/>
          <w:sz w:val="21"/>
          <w:szCs w:val="21"/>
          <w:lang w:eastAsia="fr-FR" w:bidi="ar-SA"/>
        </w:rPr>
        <w:t>E</w:t>
      </w:r>
      <w:r w:rsidRPr="005A0944">
        <w:rPr>
          <w:rFonts w:ascii="Georgia" w:hAnsi="Georgia"/>
          <w:sz w:val="21"/>
          <w:szCs w:val="21"/>
          <w:lang w:eastAsia="fr-FR" w:bidi="ar-SA"/>
        </w:rPr>
        <w:t xml:space="preserve"> O DIELO A O SERVISE KOGENERAČNÝH JEDNOTIEK pre výkon Servisných služieb vykonávať </w:t>
      </w:r>
      <w:r w:rsidR="00B17DA1" w:rsidRPr="005A0944">
        <w:rPr>
          <w:rFonts w:ascii="Georgia" w:hAnsi="Georgia"/>
          <w:sz w:val="21"/>
          <w:szCs w:val="21"/>
          <w:lang w:eastAsia="fr-FR" w:bidi="ar-SA"/>
        </w:rPr>
        <w:t>S</w:t>
      </w:r>
      <w:r w:rsidRPr="005A0944">
        <w:rPr>
          <w:rFonts w:ascii="Georgia" w:hAnsi="Georgia"/>
          <w:sz w:val="21"/>
          <w:szCs w:val="21"/>
          <w:lang w:eastAsia="fr-FR" w:bidi="ar-SA"/>
        </w:rPr>
        <w:t>ervisné služby v rozsahu podľa týchto Podmienok.</w:t>
      </w:r>
    </w:p>
    <w:p w14:paraId="1D5E4379" w14:textId="79D5EC0A" w:rsidR="00EF53F2" w:rsidRPr="005A0944" w:rsidRDefault="00EF53F2" w:rsidP="005A0944">
      <w:pPr>
        <w:pStyle w:val="Zkladntext"/>
        <w:numPr>
          <w:ilvl w:val="1"/>
          <w:numId w:val="19"/>
        </w:numPr>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Servisnými službami </w:t>
      </w:r>
      <w:r w:rsidR="00CE6DF1" w:rsidRPr="005A0944">
        <w:rPr>
          <w:rFonts w:ascii="Georgia" w:hAnsi="Georgia"/>
          <w:sz w:val="21"/>
          <w:szCs w:val="21"/>
          <w:lang w:eastAsia="fr-FR" w:bidi="ar-SA"/>
        </w:rPr>
        <w:t>(ďalej len „</w:t>
      </w:r>
      <w:r w:rsidR="00CE6DF1" w:rsidRPr="005A0944">
        <w:rPr>
          <w:rFonts w:ascii="Georgia" w:hAnsi="Georgia"/>
          <w:b/>
          <w:bCs/>
          <w:sz w:val="21"/>
          <w:szCs w:val="21"/>
          <w:lang w:eastAsia="fr-FR" w:bidi="ar-SA"/>
        </w:rPr>
        <w:t>servis</w:t>
      </w:r>
      <w:r w:rsidR="00CE6DF1" w:rsidRPr="005A0944">
        <w:rPr>
          <w:rFonts w:ascii="Georgia" w:hAnsi="Georgia"/>
          <w:sz w:val="21"/>
          <w:szCs w:val="21"/>
          <w:lang w:eastAsia="fr-FR" w:bidi="ar-SA"/>
        </w:rPr>
        <w:t xml:space="preserve">“) </w:t>
      </w:r>
      <w:r w:rsidRPr="005A0944">
        <w:rPr>
          <w:rFonts w:ascii="Georgia" w:hAnsi="Georgia"/>
          <w:sz w:val="21"/>
          <w:szCs w:val="21"/>
          <w:lang w:eastAsia="fr-FR" w:bidi="ar-SA"/>
        </w:rPr>
        <w:t xml:space="preserve">sa rozumie </w:t>
      </w:r>
    </w:p>
    <w:p w14:paraId="30B7C2B6" w14:textId="77777777" w:rsidR="00A717D4" w:rsidRPr="00A717D4" w:rsidRDefault="00A717D4" w:rsidP="00A717D4">
      <w:pPr>
        <w:pStyle w:val="Odsekzoznamu"/>
        <w:numPr>
          <w:ilvl w:val="0"/>
          <w:numId w:val="25"/>
        </w:numPr>
        <w:spacing w:after="240" w:line="276" w:lineRule="auto"/>
        <w:contextualSpacing w:val="0"/>
        <w:jc w:val="both"/>
        <w:rPr>
          <w:rFonts w:ascii="Georgia" w:eastAsiaTheme="minorEastAsia" w:hAnsi="Georgia" w:cstheme="minorBidi"/>
          <w:b/>
          <w:bCs/>
          <w:vanish/>
          <w:sz w:val="21"/>
          <w:szCs w:val="21"/>
          <w:lang w:eastAsia="fr-FR"/>
        </w:rPr>
      </w:pPr>
    </w:p>
    <w:p w14:paraId="13B556A3" w14:textId="77777777" w:rsidR="00A717D4" w:rsidRPr="00A717D4" w:rsidRDefault="00A717D4" w:rsidP="00A717D4">
      <w:pPr>
        <w:pStyle w:val="Odsekzoznamu"/>
        <w:numPr>
          <w:ilvl w:val="1"/>
          <w:numId w:val="25"/>
        </w:numPr>
        <w:spacing w:after="240" w:line="276" w:lineRule="auto"/>
        <w:contextualSpacing w:val="0"/>
        <w:jc w:val="both"/>
        <w:rPr>
          <w:rFonts w:ascii="Georgia" w:eastAsiaTheme="minorEastAsia" w:hAnsi="Georgia" w:cstheme="minorBidi"/>
          <w:b/>
          <w:bCs/>
          <w:vanish/>
          <w:sz w:val="21"/>
          <w:szCs w:val="21"/>
          <w:lang w:eastAsia="fr-FR"/>
        </w:rPr>
      </w:pPr>
    </w:p>
    <w:p w14:paraId="67A522CC" w14:textId="6A3C7BD4" w:rsidR="00EF53F2" w:rsidRDefault="004614F9" w:rsidP="00A717D4">
      <w:pPr>
        <w:pStyle w:val="Zkladntext"/>
        <w:numPr>
          <w:ilvl w:val="2"/>
          <w:numId w:val="34"/>
        </w:numPr>
        <w:spacing w:after="240"/>
        <w:jc w:val="both"/>
        <w:rPr>
          <w:rFonts w:ascii="Georgia" w:hAnsi="Georgia"/>
          <w:sz w:val="21"/>
          <w:szCs w:val="21"/>
          <w:lang w:eastAsia="fr-FR" w:bidi="ar-SA"/>
        </w:rPr>
      </w:pPr>
      <w:bookmarkStart w:id="1" w:name="_Hlk214002128"/>
      <w:r w:rsidRPr="004614F9">
        <w:rPr>
          <w:rFonts w:ascii="Georgia" w:hAnsi="Georgia"/>
          <w:b/>
          <w:bCs/>
          <w:sz w:val="21"/>
          <w:szCs w:val="21"/>
          <w:lang w:eastAsia="fr-FR" w:bidi="ar-SA"/>
        </w:rPr>
        <w:t>Preventívna údržba</w:t>
      </w:r>
      <w:r>
        <w:rPr>
          <w:rFonts w:ascii="Georgia" w:hAnsi="Georgia"/>
          <w:b/>
          <w:bCs/>
          <w:sz w:val="21"/>
          <w:szCs w:val="21"/>
          <w:lang w:eastAsia="fr-FR" w:bidi="ar-SA"/>
        </w:rPr>
        <w:t>,</w:t>
      </w:r>
      <w:r>
        <w:rPr>
          <w:rFonts w:ascii="Georgia" w:hAnsi="Georgia"/>
          <w:sz w:val="21"/>
          <w:szCs w:val="21"/>
          <w:lang w:eastAsia="fr-FR" w:bidi="ar-SA"/>
        </w:rPr>
        <w:t xml:space="preserve"> </w:t>
      </w:r>
      <w:r w:rsidR="001B0B45">
        <w:rPr>
          <w:rFonts w:ascii="Georgia" w:hAnsi="Georgia"/>
          <w:sz w:val="21"/>
          <w:szCs w:val="21"/>
          <w:lang w:eastAsia="fr-FR" w:bidi="ar-SA"/>
        </w:rPr>
        <w:t>čo znamená</w:t>
      </w:r>
      <w:r w:rsidR="00EC74B5">
        <w:rPr>
          <w:rFonts w:ascii="Georgia" w:hAnsi="Georgia"/>
          <w:sz w:val="21"/>
          <w:szCs w:val="21"/>
          <w:lang w:eastAsia="fr-FR" w:bidi="ar-SA"/>
        </w:rPr>
        <w:t xml:space="preserve"> </w:t>
      </w:r>
      <w:r w:rsidR="00EC74B5" w:rsidRPr="004614F9">
        <w:rPr>
          <w:rFonts w:ascii="Georgia" w:hAnsi="Georgia" w:cs="Calibri"/>
          <w:sz w:val="21"/>
          <w:szCs w:val="21"/>
        </w:rPr>
        <w:t>dodanie všetkého materiálu</w:t>
      </w:r>
      <w:r w:rsidR="00EC74B5" w:rsidRPr="004614F9">
        <w:rPr>
          <w:rFonts w:ascii="Georgia" w:hAnsi="Georgia"/>
          <w:sz w:val="21"/>
          <w:szCs w:val="21"/>
          <w:lang w:eastAsia="fr-FR" w:bidi="ar-SA"/>
        </w:rPr>
        <w:t xml:space="preserve"> </w:t>
      </w:r>
      <w:r w:rsidR="00EC74B5">
        <w:rPr>
          <w:rFonts w:ascii="Georgia" w:hAnsi="Georgia"/>
          <w:sz w:val="21"/>
          <w:szCs w:val="21"/>
          <w:lang w:eastAsia="fr-FR" w:bidi="ar-SA"/>
        </w:rPr>
        <w:t xml:space="preserve">a </w:t>
      </w:r>
      <w:r w:rsidR="00EC74B5" w:rsidRPr="004614F9">
        <w:rPr>
          <w:rFonts w:ascii="Georgia" w:hAnsi="Georgia"/>
          <w:sz w:val="21"/>
          <w:szCs w:val="21"/>
          <w:lang w:eastAsia="fr-FR" w:bidi="ar-SA"/>
        </w:rPr>
        <w:t>vykon</w:t>
      </w:r>
      <w:r w:rsidR="00EC74B5">
        <w:rPr>
          <w:rFonts w:ascii="Georgia" w:hAnsi="Georgia"/>
          <w:sz w:val="21"/>
          <w:szCs w:val="21"/>
          <w:lang w:eastAsia="fr-FR" w:bidi="ar-SA"/>
        </w:rPr>
        <w:t xml:space="preserve">anie </w:t>
      </w:r>
      <w:r w:rsidR="00EC74B5" w:rsidRPr="004614F9">
        <w:rPr>
          <w:rFonts w:ascii="Georgia" w:hAnsi="Georgia" w:cs="Calibri"/>
          <w:sz w:val="21"/>
          <w:szCs w:val="21"/>
        </w:rPr>
        <w:t>všetkých činností</w:t>
      </w:r>
      <w:r w:rsidR="003774A4" w:rsidRPr="003774A4">
        <w:rPr>
          <w:rFonts w:ascii="Georgia" w:hAnsi="Georgia" w:cs="Calibri"/>
          <w:sz w:val="21"/>
          <w:szCs w:val="21"/>
        </w:rPr>
        <w:t>, ktoré sú potrebné na vykonanie údržby predpísanej servisným plánom výrobcu pre daný typ kogeneračnej jednotky</w:t>
      </w:r>
      <w:r>
        <w:rPr>
          <w:rFonts w:ascii="Georgia" w:hAnsi="Georgia" w:cs="Calibri"/>
          <w:sz w:val="21"/>
          <w:szCs w:val="21"/>
        </w:rPr>
        <w:t xml:space="preserve"> </w:t>
      </w:r>
      <w:r w:rsidRPr="003774A4">
        <w:rPr>
          <w:rFonts w:ascii="Georgia" w:hAnsi="Georgia"/>
          <w:sz w:val="21"/>
          <w:szCs w:val="21"/>
          <w:lang w:eastAsia="fr-FR" w:bidi="ar-SA"/>
        </w:rPr>
        <w:t xml:space="preserve">(ďalej len „KGJ“), </w:t>
      </w:r>
      <w:r w:rsidR="00C97F9D" w:rsidRPr="00C97F9D">
        <w:rPr>
          <w:rFonts w:ascii="Georgia" w:hAnsi="Georgia"/>
          <w:sz w:val="21"/>
          <w:szCs w:val="21"/>
        </w:rPr>
        <w:t xml:space="preserve">počas celej technickej životnosti </w:t>
      </w:r>
      <w:r w:rsidR="00C97F9D">
        <w:rPr>
          <w:rFonts w:ascii="Georgia" w:hAnsi="Georgia"/>
          <w:sz w:val="21"/>
          <w:szCs w:val="21"/>
        </w:rPr>
        <w:t>KGJ</w:t>
      </w:r>
      <w:r w:rsidR="00C97F9D" w:rsidRPr="003774A4">
        <w:rPr>
          <w:rFonts w:ascii="Georgia" w:hAnsi="Georgia" w:cs="Calibri"/>
          <w:sz w:val="21"/>
          <w:szCs w:val="21"/>
        </w:rPr>
        <w:t xml:space="preserve"> </w:t>
      </w:r>
      <w:r w:rsidR="00C97F9D">
        <w:rPr>
          <w:rFonts w:ascii="Georgia" w:hAnsi="Georgia" w:cs="Calibri"/>
          <w:sz w:val="21"/>
          <w:szCs w:val="21"/>
        </w:rPr>
        <w:t xml:space="preserve">(min. </w:t>
      </w:r>
      <w:r w:rsidR="003774A4" w:rsidRPr="003774A4">
        <w:rPr>
          <w:rFonts w:ascii="Georgia" w:hAnsi="Georgia" w:cs="Calibri"/>
          <w:sz w:val="21"/>
          <w:szCs w:val="21"/>
        </w:rPr>
        <w:t xml:space="preserve">79 999 </w:t>
      </w:r>
      <w:proofErr w:type="spellStart"/>
      <w:r w:rsidR="00887640">
        <w:rPr>
          <w:rFonts w:ascii="Georgia" w:hAnsi="Georgia" w:cs="Calibri"/>
          <w:sz w:val="21"/>
          <w:szCs w:val="21"/>
        </w:rPr>
        <w:t>mth</w:t>
      </w:r>
      <w:proofErr w:type="spellEnd"/>
      <w:r w:rsidR="00C97F9D">
        <w:rPr>
          <w:rFonts w:ascii="Georgia" w:hAnsi="Georgia" w:cs="Calibri"/>
          <w:sz w:val="21"/>
          <w:szCs w:val="21"/>
        </w:rPr>
        <w:t>)</w:t>
      </w:r>
      <w:r w:rsidR="003774A4" w:rsidRPr="003774A4">
        <w:rPr>
          <w:rFonts w:ascii="Georgia" w:hAnsi="Georgia" w:cs="Calibri"/>
          <w:sz w:val="21"/>
          <w:szCs w:val="21"/>
        </w:rPr>
        <w:t xml:space="preserve"> vrátane olejového servisu (dodávka, preprava, skladovanie a likvidácia motorového oleja a</w:t>
      </w:r>
      <w:r>
        <w:rPr>
          <w:rFonts w:ascii="Georgia" w:hAnsi="Georgia" w:cs="Calibri"/>
          <w:sz w:val="21"/>
          <w:szCs w:val="21"/>
        </w:rPr>
        <w:t> </w:t>
      </w:r>
      <w:r w:rsidR="003774A4" w:rsidRPr="003774A4">
        <w:rPr>
          <w:rFonts w:ascii="Georgia" w:hAnsi="Georgia" w:cs="Calibri"/>
          <w:sz w:val="21"/>
          <w:szCs w:val="21"/>
        </w:rPr>
        <w:t>analýz</w:t>
      </w:r>
      <w:r>
        <w:rPr>
          <w:rFonts w:ascii="Georgia" w:hAnsi="Georgia" w:cs="Calibri"/>
          <w:sz w:val="21"/>
          <w:szCs w:val="21"/>
        </w:rPr>
        <w:t>y</w:t>
      </w:r>
      <w:r w:rsidR="003774A4" w:rsidRPr="003774A4">
        <w:rPr>
          <w:rFonts w:ascii="Georgia" w:hAnsi="Georgia" w:cs="Calibri"/>
          <w:sz w:val="21"/>
          <w:szCs w:val="21"/>
        </w:rPr>
        <w:t xml:space="preserve"> motorového oleja),</w:t>
      </w:r>
      <w:r w:rsidR="00EF53F2" w:rsidRPr="003774A4">
        <w:rPr>
          <w:rFonts w:ascii="Georgia" w:hAnsi="Georgia"/>
          <w:sz w:val="21"/>
          <w:szCs w:val="21"/>
          <w:lang w:eastAsia="fr-FR" w:bidi="ar-SA"/>
        </w:rPr>
        <w:t xml:space="preserve"> na 4</w:t>
      </w:r>
      <w:r w:rsidR="00F12BEF" w:rsidRPr="003774A4">
        <w:rPr>
          <w:rFonts w:ascii="Georgia" w:hAnsi="Georgia"/>
          <w:sz w:val="21"/>
          <w:szCs w:val="21"/>
          <w:lang w:eastAsia="fr-FR" w:bidi="ar-SA"/>
        </w:rPr>
        <w:t>.</w:t>
      </w:r>
      <w:r w:rsidR="00EF53F2" w:rsidRPr="003774A4">
        <w:rPr>
          <w:rFonts w:ascii="Georgia" w:hAnsi="Georgia"/>
          <w:sz w:val="21"/>
          <w:szCs w:val="21"/>
          <w:lang w:eastAsia="fr-FR" w:bidi="ar-SA"/>
        </w:rPr>
        <w:t xml:space="preserve"> ks kogeneračných jednot</w:t>
      </w:r>
      <w:r>
        <w:rPr>
          <w:rFonts w:ascii="Georgia" w:hAnsi="Georgia"/>
          <w:sz w:val="21"/>
          <w:szCs w:val="21"/>
          <w:lang w:eastAsia="fr-FR" w:bidi="ar-SA"/>
        </w:rPr>
        <w:t>iek,</w:t>
      </w:r>
      <w:r w:rsidR="00A223D7" w:rsidRPr="003774A4">
        <w:rPr>
          <w:rFonts w:ascii="Georgia" w:hAnsi="Georgia"/>
          <w:sz w:val="21"/>
          <w:szCs w:val="21"/>
          <w:lang w:eastAsia="fr-FR" w:bidi="ar-SA"/>
        </w:rPr>
        <w:t xml:space="preserve"> </w:t>
      </w:r>
      <w:r w:rsidR="00EF53F2" w:rsidRPr="003774A4">
        <w:rPr>
          <w:rFonts w:ascii="Georgia" w:hAnsi="Georgia"/>
          <w:sz w:val="21"/>
          <w:szCs w:val="21"/>
          <w:lang w:eastAsia="fr-FR" w:bidi="ar-SA"/>
        </w:rPr>
        <w:t>ktoré sú určené pre kombinovanú výrobu elektriny a tepla (KVET) v</w:t>
      </w:r>
      <w:r w:rsidR="002C2FBE" w:rsidRPr="003774A4">
        <w:rPr>
          <w:rFonts w:ascii="Georgia" w:hAnsi="Georgia"/>
          <w:sz w:val="21"/>
          <w:szCs w:val="21"/>
          <w:lang w:eastAsia="fr-FR" w:bidi="ar-SA"/>
        </w:rPr>
        <w:t> areál</w:t>
      </w:r>
      <w:r>
        <w:rPr>
          <w:rFonts w:ascii="Georgia" w:hAnsi="Georgia"/>
          <w:sz w:val="21"/>
          <w:szCs w:val="21"/>
          <w:lang w:eastAsia="fr-FR" w:bidi="ar-SA"/>
        </w:rPr>
        <w:t>i</w:t>
      </w:r>
      <w:r w:rsidR="002C2FBE" w:rsidRPr="003774A4">
        <w:rPr>
          <w:rFonts w:ascii="Georgia" w:hAnsi="Georgia"/>
          <w:sz w:val="21"/>
          <w:szCs w:val="21"/>
          <w:lang w:eastAsia="fr-FR" w:bidi="ar-SA"/>
        </w:rPr>
        <w:t xml:space="preserve">  Centrálneho tepelného zdroja </w:t>
      </w:r>
      <w:r w:rsidR="001C2BB7">
        <w:rPr>
          <w:rFonts w:ascii="Georgia" w:hAnsi="Georgia"/>
          <w:sz w:val="21"/>
          <w:szCs w:val="21"/>
          <w:lang w:eastAsia="fr-FR" w:bidi="ar-SA"/>
        </w:rPr>
        <w:t>Chrenová</w:t>
      </w:r>
      <w:r w:rsidR="002C2FBE" w:rsidRPr="003774A4">
        <w:rPr>
          <w:rFonts w:ascii="Georgia" w:hAnsi="Georgia"/>
          <w:sz w:val="21"/>
          <w:szCs w:val="21"/>
          <w:lang w:eastAsia="fr-FR" w:bidi="ar-SA"/>
        </w:rPr>
        <w:t xml:space="preserve"> </w:t>
      </w:r>
      <w:r w:rsidR="00EF53F2" w:rsidRPr="003774A4">
        <w:rPr>
          <w:rFonts w:ascii="Georgia" w:hAnsi="Georgia"/>
          <w:sz w:val="21"/>
          <w:szCs w:val="21"/>
          <w:lang w:eastAsia="fr-FR" w:bidi="ar-SA"/>
        </w:rPr>
        <w:t xml:space="preserve">v Nitre. Ide o kogeneračné jednotky, ktoré </w:t>
      </w:r>
      <w:r w:rsidR="002C2FBE" w:rsidRPr="003774A4">
        <w:rPr>
          <w:rFonts w:ascii="Georgia" w:hAnsi="Georgia"/>
          <w:sz w:val="21"/>
          <w:szCs w:val="21"/>
          <w:lang w:eastAsia="fr-FR" w:bidi="ar-SA"/>
        </w:rPr>
        <w:t xml:space="preserve">budú </w:t>
      </w:r>
      <w:r w:rsidR="00EF53F2" w:rsidRPr="003774A4">
        <w:rPr>
          <w:rFonts w:ascii="Georgia" w:hAnsi="Georgia"/>
          <w:sz w:val="21"/>
          <w:szCs w:val="21"/>
          <w:lang w:eastAsia="fr-FR" w:bidi="ar-SA"/>
        </w:rPr>
        <w:t>dodané v rámci pre</w:t>
      </w:r>
      <w:r>
        <w:rPr>
          <w:rFonts w:ascii="Georgia" w:hAnsi="Georgia"/>
          <w:sz w:val="21"/>
          <w:szCs w:val="21"/>
          <w:lang w:eastAsia="fr-FR" w:bidi="ar-SA"/>
        </w:rPr>
        <w:t>d</w:t>
      </w:r>
      <w:r w:rsidR="00EF53F2" w:rsidRPr="003774A4">
        <w:rPr>
          <w:rFonts w:ascii="Georgia" w:hAnsi="Georgia"/>
          <w:sz w:val="21"/>
          <w:szCs w:val="21"/>
          <w:lang w:eastAsia="fr-FR" w:bidi="ar-SA"/>
        </w:rPr>
        <w:t>metu zákazky verejnej súťaže „</w:t>
      </w:r>
      <w:r w:rsidR="00887640">
        <w:rPr>
          <w:rFonts w:ascii="Georgia" w:hAnsi="Georgia"/>
          <w:sz w:val="21"/>
          <w:szCs w:val="21"/>
          <w:lang w:eastAsia="fr-FR" w:bidi="ar-SA"/>
        </w:rPr>
        <w:t>Dodávka kogeneračných jednotiek CTZ CHRENOVÁ vrátane servisných služieb</w:t>
      </w:r>
      <w:r w:rsidR="00EF53F2" w:rsidRPr="003774A4">
        <w:rPr>
          <w:rFonts w:ascii="Georgia" w:hAnsi="Georgia"/>
          <w:sz w:val="21"/>
          <w:szCs w:val="21"/>
          <w:lang w:eastAsia="fr-FR" w:bidi="ar-SA"/>
        </w:rPr>
        <w:t>“.</w:t>
      </w:r>
    </w:p>
    <w:bookmarkEnd w:id="1"/>
    <w:p w14:paraId="7DF579CD" w14:textId="24B81E7C" w:rsidR="001B0B45" w:rsidRDefault="00EC74B5" w:rsidP="00A717D4">
      <w:pPr>
        <w:pStyle w:val="Zkladntext"/>
        <w:numPr>
          <w:ilvl w:val="2"/>
          <w:numId w:val="34"/>
        </w:numPr>
        <w:spacing w:after="240"/>
        <w:jc w:val="both"/>
        <w:rPr>
          <w:rFonts w:ascii="Georgia" w:hAnsi="Georgia"/>
          <w:sz w:val="21"/>
          <w:szCs w:val="21"/>
          <w:lang w:eastAsia="fr-FR" w:bidi="ar-SA"/>
        </w:rPr>
      </w:pPr>
      <w:r w:rsidRPr="00EC74B5">
        <w:rPr>
          <w:rFonts w:ascii="Georgia" w:hAnsi="Georgia"/>
          <w:b/>
          <w:bCs/>
          <w:sz w:val="21"/>
          <w:szCs w:val="21"/>
          <w:lang w:eastAsia="fr-FR" w:bidi="ar-SA"/>
        </w:rPr>
        <w:t>Opravný servis</w:t>
      </w:r>
      <w:r>
        <w:rPr>
          <w:rFonts w:ascii="Georgia" w:hAnsi="Georgia"/>
          <w:b/>
          <w:bCs/>
          <w:sz w:val="21"/>
          <w:szCs w:val="21"/>
          <w:lang w:eastAsia="fr-FR" w:bidi="ar-SA"/>
        </w:rPr>
        <w:t>,</w:t>
      </w:r>
      <w:r>
        <w:rPr>
          <w:rFonts w:ascii="Georgia" w:hAnsi="Georgia"/>
          <w:sz w:val="21"/>
          <w:szCs w:val="21"/>
          <w:lang w:eastAsia="fr-FR" w:bidi="ar-SA"/>
        </w:rPr>
        <w:t xml:space="preserve"> čo znamená </w:t>
      </w:r>
      <w:r w:rsidRPr="004614F9">
        <w:rPr>
          <w:rFonts w:ascii="Georgia" w:hAnsi="Georgia" w:cs="Calibri"/>
          <w:sz w:val="21"/>
          <w:szCs w:val="21"/>
        </w:rPr>
        <w:t>dodanie všetkého materiálu</w:t>
      </w:r>
      <w:r w:rsidR="001B0B45" w:rsidRPr="004614F9">
        <w:rPr>
          <w:rFonts w:ascii="Georgia" w:hAnsi="Georgia"/>
          <w:sz w:val="21"/>
          <w:szCs w:val="21"/>
          <w:lang w:eastAsia="fr-FR" w:bidi="ar-SA"/>
        </w:rPr>
        <w:t xml:space="preserve"> </w:t>
      </w:r>
      <w:r>
        <w:rPr>
          <w:rFonts w:ascii="Georgia" w:hAnsi="Georgia"/>
          <w:sz w:val="21"/>
          <w:szCs w:val="21"/>
          <w:lang w:eastAsia="fr-FR" w:bidi="ar-SA"/>
        </w:rPr>
        <w:t xml:space="preserve">a </w:t>
      </w:r>
      <w:r w:rsidRPr="004614F9">
        <w:rPr>
          <w:rFonts w:ascii="Georgia" w:hAnsi="Georgia"/>
          <w:sz w:val="21"/>
          <w:szCs w:val="21"/>
          <w:lang w:eastAsia="fr-FR" w:bidi="ar-SA"/>
        </w:rPr>
        <w:t>vykon</w:t>
      </w:r>
      <w:r>
        <w:rPr>
          <w:rFonts w:ascii="Georgia" w:hAnsi="Georgia"/>
          <w:sz w:val="21"/>
          <w:szCs w:val="21"/>
          <w:lang w:eastAsia="fr-FR" w:bidi="ar-SA"/>
        </w:rPr>
        <w:t xml:space="preserve">anie </w:t>
      </w:r>
      <w:r w:rsidR="001B0B45" w:rsidRPr="004614F9">
        <w:rPr>
          <w:rFonts w:ascii="Georgia" w:hAnsi="Georgia" w:cs="Calibri"/>
          <w:sz w:val="21"/>
          <w:szCs w:val="21"/>
        </w:rPr>
        <w:t xml:space="preserve">všetkých činností, ktoré sú potrebné na odstránenie všetkých porúch, ktoré sa vyskytnú počas </w:t>
      </w:r>
      <w:r w:rsidR="00C97F9D" w:rsidRPr="00C97F9D">
        <w:rPr>
          <w:rFonts w:ascii="Georgia" w:hAnsi="Georgia"/>
          <w:sz w:val="21"/>
          <w:szCs w:val="21"/>
        </w:rPr>
        <w:t xml:space="preserve">celej technickej životnosti </w:t>
      </w:r>
      <w:r w:rsidR="00C97F9D">
        <w:rPr>
          <w:rFonts w:ascii="Georgia" w:hAnsi="Georgia"/>
          <w:sz w:val="21"/>
          <w:szCs w:val="21"/>
        </w:rPr>
        <w:t>KGJ</w:t>
      </w:r>
      <w:r w:rsidR="00C97F9D" w:rsidRPr="003774A4">
        <w:rPr>
          <w:rFonts w:ascii="Georgia" w:hAnsi="Georgia" w:cs="Calibri"/>
          <w:sz w:val="21"/>
          <w:szCs w:val="21"/>
        </w:rPr>
        <w:t xml:space="preserve"> </w:t>
      </w:r>
      <w:r w:rsidR="00C97F9D">
        <w:rPr>
          <w:rFonts w:ascii="Georgia" w:hAnsi="Georgia" w:cs="Calibri"/>
          <w:sz w:val="21"/>
          <w:szCs w:val="21"/>
        </w:rPr>
        <w:t xml:space="preserve">(min. </w:t>
      </w:r>
      <w:r w:rsidR="00C97F9D" w:rsidRPr="003774A4">
        <w:rPr>
          <w:rFonts w:ascii="Georgia" w:hAnsi="Georgia" w:cs="Calibri"/>
          <w:sz w:val="21"/>
          <w:szCs w:val="21"/>
        </w:rPr>
        <w:t xml:space="preserve">79 999 </w:t>
      </w:r>
      <w:proofErr w:type="spellStart"/>
      <w:r w:rsidR="00887640">
        <w:rPr>
          <w:rFonts w:ascii="Georgia" w:hAnsi="Georgia" w:cs="Calibri"/>
          <w:sz w:val="21"/>
          <w:szCs w:val="21"/>
        </w:rPr>
        <w:t>mth</w:t>
      </w:r>
      <w:proofErr w:type="spellEnd"/>
      <w:r w:rsidR="00C97F9D">
        <w:rPr>
          <w:rFonts w:ascii="Georgia" w:hAnsi="Georgia" w:cs="Calibri"/>
          <w:sz w:val="21"/>
          <w:szCs w:val="21"/>
        </w:rPr>
        <w:t>)</w:t>
      </w:r>
      <w:r w:rsidR="00827606">
        <w:rPr>
          <w:rFonts w:ascii="Georgia" w:hAnsi="Georgia" w:cs="Calibri"/>
          <w:sz w:val="21"/>
          <w:szCs w:val="21"/>
        </w:rPr>
        <w:t>.</w:t>
      </w:r>
    </w:p>
    <w:p w14:paraId="378BBBAB" w14:textId="44259429" w:rsidR="00C97F9D" w:rsidRDefault="00C97F9D" w:rsidP="00A717D4">
      <w:pPr>
        <w:pStyle w:val="Zkladntext"/>
        <w:numPr>
          <w:ilvl w:val="2"/>
          <w:numId w:val="34"/>
        </w:numPr>
        <w:spacing w:after="240"/>
        <w:jc w:val="both"/>
        <w:rPr>
          <w:rFonts w:ascii="Georgia" w:hAnsi="Georgia"/>
          <w:sz w:val="21"/>
          <w:szCs w:val="21"/>
          <w:lang w:eastAsia="fr-FR" w:bidi="ar-SA"/>
        </w:rPr>
      </w:pPr>
      <w:r w:rsidRPr="00C97F9D">
        <w:rPr>
          <w:rFonts w:ascii="Georgia" w:hAnsi="Georgia"/>
          <w:b/>
          <w:bCs/>
          <w:sz w:val="21"/>
          <w:szCs w:val="21"/>
        </w:rPr>
        <w:t>Monitoring a vzdialená správa</w:t>
      </w:r>
      <w:r>
        <w:rPr>
          <w:rFonts w:ascii="Georgia" w:hAnsi="Georgia"/>
          <w:sz w:val="21"/>
          <w:szCs w:val="21"/>
        </w:rPr>
        <w:t xml:space="preserve">, čo znamená </w:t>
      </w:r>
      <w:r w:rsidRPr="00C97F9D">
        <w:rPr>
          <w:rFonts w:ascii="Georgia" w:hAnsi="Georgia"/>
          <w:sz w:val="21"/>
          <w:szCs w:val="21"/>
        </w:rPr>
        <w:t xml:space="preserve">Online sledovanie počtu ubehnutých </w:t>
      </w:r>
      <w:proofErr w:type="spellStart"/>
      <w:r w:rsidR="00887640">
        <w:rPr>
          <w:rFonts w:ascii="Georgia" w:hAnsi="Georgia"/>
          <w:sz w:val="21"/>
          <w:szCs w:val="21"/>
        </w:rPr>
        <w:t>mth</w:t>
      </w:r>
      <w:proofErr w:type="spellEnd"/>
      <w:r w:rsidR="00725C48">
        <w:rPr>
          <w:rFonts w:ascii="Georgia" w:hAnsi="Georgia"/>
          <w:sz w:val="21"/>
          <w:szCs w:val="21"/>
        </w:rPr>
        <w:t xml:space="preserve"> </w:t>
      </w:r>
      <w:r w:rsidRPr="00C97F9D">
        <w:rPr>
          <w:rFonts w:ascii="Georgia" w:hAnsi="Georgia"/>
          <w:sz w:val="21"/>
          <w:szCs w:val="21"/>
        </w:rPr>
        <w:t>za účelom plánovania a vykonávania servisných úkonov vykonávaných zhotoviteľom</w:t>
      </w:r>
      <w:r w:rsidR="00725C48">
        <w:rPr>
          <w:rFonts w:ascii="Georgia" w:hAnsi="Georgia"/>
          <w:sz w:val="21"/>
          <w:szCs w:val="21"/>
        </w:rPr>
        <w:t xml:space="preserve"> počas </w:t>
      </w:r>
      <w:r w:rsidR="00725C48" w:rsidRPr="00C97F9D">
        <w:rPr>
          <w:rFonts w:ascii="Georgia" w:hAnsi="Georgia"/>
          <w:sz w:val="21"/>
          <w:szCs w:val="21"/>
        </w:rPr>
        <w:t xml:space="preserve">celej technickej životnosti </w:t>
      </w:r>
      <w:r w:rsidR="00725C48">
        <w:rPr>
          <w:rFonts w:ascii="Georgia" w:hAnsi="Georgia"/>
          <w:sz w:val="21"/>
          <w:szCs w:val="21"/>
        </w:rPr>
        <w:t>KGJ</w:t>
      </w:r>
      <w:r w:rsidR="00725C48" w:rsidRPr="003774A4">
        <w:rPr>
          <w:rFonts w:ascii="Georgia" w:hAnsi="Georgia" w:cs="Calibri"/>
          <w:sz w:val="21"/>
          <w:szCs w:val="21"/>
        </w:rPr>
        <w:t xml:space="preserve"> </w:t>
      </w:r>
      <w:r w:rsidR="00725C48">
        <w:rPr>
          <w:rFonts w:ascii="Georgia" w:hAnsi="Georgia" w:cs="Calibri"/>
          <w:sz w:val="21"/>
          <w:szCs w:val="21"/>
        </w:rPr>
        <w:t xml:space="preserve">(min. </w:t>
      </w:r>
      <w:r w:rsidR="00725C48" w:rsidRPr="003774A4">
        <w:rPr>
          <w:rFonts w:ascii="Georgia" w:hAnsi="Georgia" w:cs="Calibri"/>
          <w:sz w:val="21"/>
          <w:szCs w:val="21"/>
        </w:rPr>
        <w:t xml:space="preserve">79 999 </w:t>
      </w:r>
      <w:proofErr w:type="spellStart"/>
      <w:r w:rsidR="00887640">
        <w:rPr>
          <w:rFonts w:ascii="Georgia" w:hAnsi="Georgia" w:cs="Calibri"/>
          <w:sz w:val="21"/>
          <w:szCs w:val="21"/>
        </w:rPr>
        <w:t>mth</w:t>
      </w:r>
      <w:proofErr w:type="spellEnd"/>
      <w:r w:rsidR="00725C48">
        <w:rPr>
          <w:rFonts w:ascii="Georgia" w:hAnsi="Georgia" w:cs="Calibri"/>
          <w:sz w:val="21"/>
          <w:szCs w:val="21"/>
        </w:rPr>
        <w:t>)</w:t>
      </w:r>
      <w:r>
        <w:rPr>
          <w:rFonts w:ascii="Georgia" w:hAnsi="Georgia"/>
          <w:sz w:val="21"/>
          <w:szCs w:val="21"/>
        </w:rPr>
        <w:t>.</w:t>
      </w:r>
    </w:p>
    <w:p w14:paraId="50842DCF" w14:textId="3528BAB9" w:rsidR="004614F9" w:rsidRDefault="00C97F9D" w:rsidP="00A717D4">
      <w:pPr>
        <w:pStyle w:val="Zkladntext"/>
        <w:numPr>
          <w:ilvl w:val="2"/>
          <w:numId w:val="34"/>
        </w:numPr>
        <w:spacing w:after="240"/>
        <w:jc w:val="both"/>
        <w:rPr>
          <w:rFonts w:ascii="Georgia" w:hAnsi="Georgia"/>
          <w:sz w:val="21"/>
          <w:szCs w:val="21"/>
          <w:lang w:eastAsia="fr-FR" w:bidi="ar-SA"/>
        </w:rPr>
      </w:pPr>
      <w:r w:rsidRPr="00C97F9D">
        <w:rPr>
          <w:rFonts w:ascii="Georgia" w:hAnsi="Georgia"/>
          <w:b/>
          <w:bCs/>
          <w:sz w:val="21"/>
          <w:szCs w:val="21"/>
        </w:rPr>
        <w:t>Modernizácia a</w:t>
      </w:r>
      <w:r w:rsidR="00867343">
        <w:rPr>
          <w:rFonts w:ascii="Georgia" w:hAnsi="Georgia"/>
          <w:b/>
          <w:bCs/>
          <w:sz w:val="21"/>
          <w:szCs w:val="21"/>
        </w:rPr>
        <w:t> </w:t>
      </w:r>
      <w:r w:rsidRPr="00C97F9D">
        <w:rPr>
          <w:rFonts w:ascii="Georgia" w:hAnsi="Georgia"/>
          <w:b/>
          <w:bCs/>
          <w:sz w:val="21"/>
          <w:szCs w:val="21"/>
        </w:rPr>
        <w:t>aktu</w:t>
      </w:r>
      <w:r>
        <w:rPr>
          <w:rFonts w:ascii="Georgia" w:hAnsi="Georgia"/>
          <w:b/>
          <w:bCs/>
          <w:sz w:val="21"/>
          <w:szCs w:val="21"/>
        </w:rPr>
        <w:t>a</w:t>
      </w:r>
      <w:r w:rsidRPr="00C97F9D">
        <w:rPr>
          <w:rFonts w:ascii="Georgia" w:hAnsi="Georgia"/>
          <w:b/>
          <w:bCs/>
          <w:sz w:val="21"/>
          <w:szCs w:val="21"/>
        </w:rPr>
        <w:t>lizácia</w:t>
      </w:r>
      <w:r w:rsidR="00867343">
        <w:rPr>
          <w:rFonts w:ascii="Georgia" w:hAnsi="Georgia"/>
          <w:b/>
          <w:bCs/>
          <w:sz w:val="21"/>
          <w:szCs w:val="21"/>
        </w:rPr>
        <w:t xml:space="preserve"> </w:t>
      </w:r>
      <w:r w:rsidR="00867343" w:rsidRPr="00867343">
        <w:rPr>
          <w:rFonts w:ascii="Georgia" w:hAnsi="Georgia"/>
          <w:b/>
          <w:bCs/>
          <w:sz w:val="21"/>
          <w:szCs w:val="21"/>
        </w:rPr>
        <w:t>počítačových programov riadiacich systémov</w:t>
      </w:r>
      <w:r>
        <w:rPr>
          <w:rFonts w:ascii="Georgia" w:hAnsi="Georgia"/>
          <w:b/>
          <w:bCs/>
          <w:sz w:val="21"/>
          <w:szCs w:val="21"/>
        </w:rPr>
        <w:t>,</w:t>
      </w:r>
      <w:r>
        <w:rPr>
          <w:rFonts w:ascii="Georgia" w:hAnsi="Georgia"/>
          <w:sz w:val="21"/>
          <w:szCs w:val="21"/>
        </w:rPr>
        <w:t xml:space="preserve"> čo znamená </w:t>
      </w:r>
      <w:r w:rsidRPr="00C97F9D">
        <w:rPr>
          <w:rFonts w:ascii="Georgia" w:hAnsi="Georgia"/>
          <w:sz w:val="21"/>
          <w:szCs w:val="21"/>
        </w:rPr>
        <w:t>bezodplatn</w:t>
      </w:r>
      <w:r>
        <w:rPr>
          <w:rFonts w:ascii="Georgia" w:hAnsi="Georgia"/>
          <w:sz w:val="21"/>
          <w:szCs w:val="21"/>
        </w:rPr>
        <w:t>é zabezpečenie</w:t>
      </w:r>
      <w:r w:rsidRPr="00C97F9D">
        <w:rPr>
          <w:rFonts w:ascii="Georgia" w:hAnsi="Georgia"/>
          <w:sz w:val="21"/>
          <w:szCs w:val="21"/>
        </w:rPr>
        <w:t xml:space="preserve"> </w:t>
      </w:r>
      <w:r>
        <w:rPr>
          <w:rFonts w:ascii="Georgia" w:hAnsi="Georgia"/>
          <w:sz w:val="21"/>
          <w:szCs w:val="21"/>
        </w:rPr>
        <w:t>a</w:t>
      </w:r>
      <w:r w:rsidRPr="00C97F9D">
        <w:rPr>
          <w:rFonts w:ascii="Georgia" w:hAnsi="Georgia"/>
          <w:sz w:val="21"/>
          <w:szCs w:val="21"/>
        </w:rPr>
        <w:t>ktuáln</w:t>
      </w:r>
      <w:r>
        <w:rPr>
          <w:rFonts w:ascii="Georgia" w:hAnsi="Georgia"/>
          <w:sz w:val="21"/>
          <w:szCs w:val="21"/>
        </w:rPr>
        <w:t>ej</w:t>
      </w:r>
      <w:r w:rsidRPr="00C97F9D">
        <w:rPr>
          <w:rFonts w:ascii="Georgia" w:hAnsi="Georgia"/>
          <w:sz w:val="21"/>
          <w:szCs w:val="21"/>
        </w:rPr>
        <w:t xml:space="preserve"> verzi</w:t>
      </w:r>
      <w:r>
        <w:rPr>
          <w:rFonts w:ascii="Georgia" w:hAnsi="Georgia"/>
          <w:sz w:val="21"/>
          <w:szCs w:val="21"/>
        </w:rPr>
        <w:t>e</w:t>
      </w:r>
      <w:r w:rsidRPr="00C97F9D">
        <w:rPr>
          <w:rFonts w:ascii="Georgia" w:hAnsi="Georgia"/>
          <w:sz w:val="21"/>
          <w:szCs w:val="21"/>
        </w:rPr>
        <w:t xml:space="preserve"> počítačových programov riadiacich systémov</w:t>
      </w:r>
      <w:r>
        <w:rPr>
          <w:rFonts w:ascii="Georgia" w:hAnsi="Georgia"/>
          <w:sz w:val="21"/>
          <w:szCs w:val="21"/>
        </w:rPr>
        <w:t xml:space="preserve"> </w:t>
      </w:r>
      <w:r w:rsidRPr="00C97F9D">
        <w:rPr>
          <w:rFonts w:ascii="Georgia" w:hAnsi="Georgia"/>
          <w:sz w:val="21"/>
          <w:szCs w:val="21"/>
        </w:rPr>
        <w:t xml:space="preserve">počas celej technickej životnosti </w:t>
      </w:r>
      <w:r>
        <w:rPr>
          <w:rFonts w:ascii="Georgia" w:hAnsi="Georgia"/>
          <w:sz w:val="21"/>
          <w:szCs w:val="21"/>
        </w:rPr>
        <w:t>KGJ</w:t>
      </w:r>
      <w:r w:rsidR="00725C48">
        <w:rPr>
          <w:rFonts w:ascii="Georgia" w:hAnsi="Georgia"/>
          <w:sz w:val="21"/>
          <w:szCs w:val="21"/>
        </w:rPr>
        <w:t xml:space="preserve"> </w:t>
      </w:r>
      <w:r w:rsidR="00725C48">
        <w:rPr>
          <w:rFonts w:ascii="Georgia" w:hAnsi="Georgia" w:cs="Calibri"/>
          <w:sz w:val="21"/>
          <w:szCs w:val="21"/>
        </w:rPr>
        <w:t xml:space="preserve">(min. </w:t>
      </w:r>
      <w:r w:rsidR="00725C48" w:rsidRPr="003774A4">
        <w:rPr>
          <w:rFonts w:ascii="Georgia" w:hAnsi="Georgia" w:cs="Calibri"/>
          <w:sz w:val="21"/>
          <w:szCs w:val="21"/>
        </w:rPr>
        <w:t xml:space="preserve">79 999 </w:t>
      </w:r>
      <w:proofErr w:type="spellStart"/>
      <w:r w:rsidR="00887640">
        <w:rPr>
          <w:rFonts w:ascii="Georgia" w:hAnsi="Georgia" w:cs="Calibri"/>
          <w:sz w:val="21"/>
          <w:szCs w:val="21"/>
        </w:rPr>
        <w:t>mth</w:t>
      </w:r>
      <w:proofErr w:type="spellEnd"/>
      <w:r w:rsidR="00725C48">
        <w:rPr>
          <w:rFonts w:ascii="Georgia" w:hAnsi="Georgia" w:cs="Calibri"/>
          <w:sz w:val="21"/>
          <w:szCs w:val="21"/>
        </w:rPr>
        <w:t>)</w:t>
      </w:r>
      <w:r>
        <w:rPr>
          <w:rFonts w:ascii="Georgia" w:hAnsi="Georgia"/>
          <w:sz w:val="21"/>
          <w:szCs w:val="21"/>
        </w:rPr>
        <w:t>.</w:t>
      </w:r>
      <w:r w:rsidRPr="00C97F9D">
        <w:rPr>
          <w:rFonts w:ascii="Georgia" w:hAnsi="Georgia"/>
          <w:sz w:val="21"/>
          <w:szCs w:val="21"/>
        </w:rPr>
        <w:t xml:space="preserve"> </w:t>
      </w:r>
    </w:p>
    <w:p w14:paraId="5594FFB3" w14:textId="5033AE4E" w:rsidR="00E61CD9" w:rsidRDefault="00E61CD9" w:rsidP="00A717D4">
      <w:pPr>
        <w:pStyle w:val="Zkladntext"/>
        <w:numPr>
          <w:ilvl w:val="2"/>
          <w:numId w:val="34"/>
        </w:numPr>
        <w:spacing w:after="240"/>
        <w:jc w:val="both"/>
        <w:rPr>
          <w:rFonts w:ascii="Georgia" w:hAnsi="Georgia"/>
          <w:sz w:val="21"/>
          <w:szCs w:val="21"/>
          <w:lang w:eastAsia="fr-FR" w:bidi="ar-SA"/>
        </w:rPr>
      </w:pPr>
      <w:r w:rsidRPr="00E61CD9">
        <w:rPr>
          <w:rFonts w:ascii="Georgia" w:hAnsi="Georgia"/>
          <w:b/>
          <w:bCs/>
          <w:sz w:val="21"/>
          <w:szCs w:val="21"/>
          <w:lang w:eastAsia="fr-FR" w:bidi="ar-SA"/>
        </w:rPr>
        <w:t>Administratívna a technická podpora</w:t>
      </w:r>
      <w:r>
        <w:rPr>
          <w:rFonts w:ascii="Georgia" w:hAnsi="Georgia"/>
          <w:b/>
          <w:bCs/>
          <w:sz w:val="21"/>
          <w:szCs w:val="21"/>
          <w:lang w:eastAsia="fr-FR" w:bidi="ar-SA"/>
        </w:rPr>
        <w:t>,</w:t>
      </w:r>
      <w:r>
        <w:rPr>
          <w:rFonts w:ascii="Georgia" w:hAnsi="Georgia"/>
          <w:sz w:val="21"/>
          <w:szCs w:val="21"/>
          <w:lang w:eastAsia="fr-FR" w:bidi="ar-SA"/>
        </w:rPr>
        <w:t xml:space="preserve"> čo znamená podrobné v</w:t>
      </w:r>
      <w:r w:rsidRPr="00E61CD9">
        <w:rPr>
          <w:rFonts w:ascii="Georgia" w:hAnsi="Georgia"/>
          <w:sz w:val="21"/>
          <w:szCs w:val="21"/>
          <w:lang w:eastAsia="fr-FR" w:bidi="ar-SA"/>
        </w:rPr>
        <w:t>edenie servisnej dokumentácie</w:t>
      </w:r>
      <w:r>
        <w:rPr>
          <w:rFonts w:ascii="Georgia" w:hAnsi="Georgia"/>
          <w:sz w:val="21"/>
          <w:szCs w:val="21"/>
          <w:lang w:eastAsia="fr-FR" w:bidi="ar-SA"/>
        </w:rPr>
        <w:t xml:space="preserve"> </w:t>
      </w:r>
      <w:r>
        <w:rPr>
          <w:rFonts w:ascii="Georgia" w:hAnsi="Georgia"/>
          <w:sz w:val="21"/>
          <w:szCs w:val="21"/>
        </w:rPr>
        <w:t xml:space="preserve">počas </w:t>
      </w:r>
      <w:r w:rsidRPr="00C97F9D">
        <w:rPr>
          <w:rFonts w:ascii="Georgia" w:hAnsi="Georgia"/>
          <w:sz w:val="21"/>
          <w:szCs w:val="21"/>
        </w:rPr>
        <w:t xml:space="preserve">celej technickej životnosti </w:t>
      </w:r>
      <w:r>
        <w:rPr>
          <w:rFonts w:ascii="Georgia" w:hAnsi="Georgia"/>
          <w:sz w:val="21"/>
          <w:szCs w:val="21"/>
        </w:rPr>
        <w:t>KGJ</w:t>
      </w:r>
      <w:r w:rsidRPr="003774A4">
        <w:rPr>
          <w:rFonts w:ascii="Georgia" w:hAnsi="Georgia" w:cs="Calibri"/>
          <w:sz w:val="21"/>
          <w:szCs w:val="21"/>
        </w:rPr>
        <w:t xml:space="preserve"> </w:t>
      </w:r>
      <w:r>
        <w:rPr>
          <w:rFonts w:ascii="Georgia" w:hAnsi="Georgia" w:cs="Calibri"/>
          <w:sz w:val="21"/>
          <w:szCs w:val="21"/>
        </w:rPr>
        <w:t xml:space="preserve">(min. </w:t>
      </w:r>
      <w:r w:rsidRPr="003774A4">
        <w:rPr>
          <w:rFonts w:ascii="Georgia" w:hAnsi="Georgia" w:cs="Calibri"/>
          <w:sz w:val="21"/>
          <w:szCs w:val="21"/>
        </w:rPr>
        <w:t xml:space="preserve">79 999 </w:t>
      </w:r>
      <w:proofErr w:type="spellStart"/>
      <w:r w:rsidR="00887640">
        <w:rPr>
          <w:rFonts w:ascii="Georgia" w:hAnsi="Georgia" w:cs="Calibri"/>
          <w:sz w:val="21"/>
          <w:szCs w:val="21"/>
        </w:rPr>
        <w:t>mth</w:t>
      </w:r>
      <w:proofErr w:type="spellEnd"/>
      <w:r>
        <w:rPr>
          <w:rFonts w:ascii="Georgia" w:hAnsi="Georgia" w:cs="Calibri"/>
          <w:sz w:val="21"/>
          <w:szCs w:val="21"/>
        </w:rPr>
        <w:t>)</w:t>
      </w:r>
      <w:r>
        <w:rPr>
          <w:rFonts w:ascii="Georgia" w:hAnsi="Georgia"/>
          <w:sz w:val="21"/>
          <w:szCs w:val="21"/>
          <w:lang w:eastAsia="fr-FR" w:bidi="ar-SA"/>
        </w:rPr>
        <w:t>.</w:t>
      </w:r>
    </w:p>
    <w:p w14:paraId="0BFFE61D" w14:textId="77777777" w:rsidR="001B62FC" w:rsidRPr="005A0944" w:rsidRDefault="001B62FC" w:rsidP="001B62FC">
      <w:pPr>
        <w:pStyle w:val="Odsekzoznamu"/>
        <w:numPr>
          <w:ilvl w:val="0"/>
          <w:numId w:val="26"/>
        </w:numPr>
        <w:spacing w:after="240" w:line="276" w:lineRule="auto"/>
        <w:contextualSpacing w:val="0"/>
        <w:jc w:val="both"/>
        <w:rPr>
          <w:rFonts w:ascii="Georgia" w:eastAsiaTheme="minorEastAsia" w:hAnsi="Georgia" w:cstheme="minorBidi"/>
          <w:vanish/>
          <w:sz w:val="21"/>
          <w:szCs w:val="21"/>
          <w:lang w:eastAsia="fr-FR"/>
        </w:rPr>
      </w:pPr>
    </w:p>
    <w:p w14:paraId="42CA4F24" w14:textId="7690299D" w:rsidR="006A7634" w:rsidRDefault="00950ABC" w:rsidP="005A0944">
      <w:pPr>
        <w:pStyle w:val="Zkladntext"/>
        <w:numPr>
          <w:ilvl w:val="1"/>
          <w:numId w:val="19"/>
        </w:numPr>
        <w:ind w:left="567" w:hanging="567"/>
        <w:jc w:val="both"/>
        <w:rPr>
          <w:rFonts w:ascii="Georgia" w:hAnsi="Georgia"/>
          <w:sz w:val="21"/>
          <w:szCs w:val="21"/>
          <w:lang w:eastAsia="fr-FR" w:bidi="ar-SA"/>
        </w:rPr>
      </w:pPr>
      <w:r>
        <w:rPr>
          <w:rFonts w:ascii="Georgia" w:hAnsi="Georgia"/>
          <w:sz w:val="21"/>
          <w:szCs w:val="21"/>
          <w:lang w:eastAsia="fr-FR" w:bidi="ar-SA"/>
        </w:rPr>
        <w:t>Zhotoviteľ zaručuje disponibilitu KGJ min.</w:t>
      </w:r>
      <w:r w:rsidR="006A7634" w:rsidRPr="006A7634">
        <w:rPr>
          <w:rFonts w:ascii="Georgia" w:hAnsi="Georgia"/>
          <w:sz w:val="21"/>
          <w:szCs w:val="21"/>
          <w:lang w:eastAsia="fr-FR" w:bidi="ar-SA"/>
        </w:rPr>
        <w:t xml:space="preserve"> 9</w:t>
      </w:r>
      <w:r>
        <w:rPr>
          <w:rFonts w:ascii="Georgia" w:hAnsi="Georgia"/>
          <w:sz w:val="21"/>
          <w:szCs w:val="21"/>
          <w:lang w:eastAsia="fr-FR" w:bidi="ar-SA"/>
        </w:rPr>
        <w:t>5</w:t>
      </w:r>
      <w:r w:rsidR="006A7634" w:rsidRPr="006A7634">
        <w:rPr>
          <w:rFonts w:ascii="Georgia" w:hAnsi="Georgia"/>
          <w:sz w:val="21"/>
          <w:szCs w:val="21"/>
          <w:lang w:eastAsia="fr-FR" w:bidi="ar-SA"/>
        </w:rPr>
        <w:t xml:space="preserve">% </w:t>
      </w:r>
      <w:r>
        <w:rPr>
          <w:rFonts w:ascii="Georgia" w:hAnsi="Georgia"/>
          <w:sz w:val="21"/>
          <w:szCs w:val="21"/>
        </w:rPr>
        <w:t xml:space="preserve">počas </w:t>
      </w:r>
      <w:r w:rsidRPr="00C97F9D">
        <w:rPr>
          <w:rFonts w:ascii="Georgia" w:hAnsi="Georgia"/>
          <w:sz w:val="21"/>
          <w:szCs w:val="21"/>
        </w:rPr>
        <w:t xml:space="preserve">celej technickej životnosti </w:t>
      </w:r>
      <w:r>
        <w:rPr>
          <w:rFonts w:ascii="Georgia" w:hAnsi="Georgia"/>
          <w:sz w:val="21"/>
          <w:szCs w:val="21"/>
        </w:rPr>
        <w:t>KGJ</w:t>
      </w:r>
      <w:r w:rsidRPr="003774A4">
        <w:rPr>
          <w:rFonts w:ascii="Georgia" w:hAnsi="Georgia" w:cs="Calibri"/>
          <w:sz w:val="21"/>
          <w:szCs w:val="21"/>
        </w:rPr>
        <w:t xml:space="preserve"> </w:t>
      </w:r>
      <w:r>
        <w:rPr>
          <w:rFonts w:ascii="Georgia" w:hAnsi="Georgia" w:cs="Calibri"/>
          <w:sz w:val="21"/>
          <w:szCs w:val="21"/>
        </w:rPr>
        <w:t xml:space="preserve">(min. </w:t>
      </w:r>
      <w:r w:rsidRPr="003774A4">
        <w:rPr>
          <w:rFonts w:ascii="Georgia" w:hAnsi="Georgia" w:cs="Calibri"/>
          <w:sz w:val="21"/>
          <w:szCs w:val="21"/>
        </w:rPr>
        <w:t xml:space="preserve">79 999 </w:t>
      </w:r>
      <w:proofErr w:type="spellStart"/>
      <w:r w:rsidR="00887640">
        <w:rPr>
          <w:rFonts w:ascii="Georgia" w:hAnsi="Georgia" w:cs="Calibri"/>
          <w:sz w:val="21"/>
          <w:szCs w:val="21"/>
        </w:rPr>
        <w:t>mth</w:t>
      </w:r>
      <w:proofErr w:type="spellEnd"/>
      <w:r>
        <w:rPr>
          <w:rFonts w:ascii="Georgia" w:hAnsi="Georgia" w:cs="Calibri"/>
          <w:sz w:val="21"/>
          <w:szCs w:val="21"/>
        </w:rPr>
        <w:t>)</w:t>
      </w:r>
      <w:r w:rsidR="006A7634" w:rsidRPr="006A7634">
        <w:rPr>
          <w:rFonts w:ascii="Georgia" w:hAnsi="Georgia"/>
          <w:sz w:val="21"/>
          <w:szCs w:val="21"/>
          <w:lang w:eastAsia="fr-FR" w:bidi="ar-SA"/>
        </w:rPr>
        <w:t>, pričom disponibilita je definovaná nasledovne:</w:t>
      </w:r>
    </w:p>
    <w:p w14:paraId="76A10319" w14:textId="77777777" w:rsidR="006A7634" w:rsidRPr="005A0944" w:rsidRDefault="006A7634" w:rsidP="00950ABC">
      <w:pPr>
        <w:pStyle w:val="Zkladntext"/>
        <w:ind w:left="708"/>
        <w:jc w:val="both"/>
        <w:rPr>
          <w:rFonts w:ascii="Georgia" w:hAnsi="Georgia"/>
          <w:sz w:val="21"/>
          <w:szCs w:val="21"/>
          <w:lang w:eastAsia="fr-FR" w:bidi="ar-SA"/>
        </w:rPr>
      </w:pPr>
      <w:r w:rsidRPr="005A0944">
        <w:rPr>
          <w:rFonts w:ascii="Georgia" w:hAnsi="Georgia"/>
          <w:sz w:val="21"/>
          <w:szCs w:val="21"/>
          <w:lang w:eastAsia="fr-FR" w:bidi="ar-SA"/>
        </w:rPr>
        <w:t>disponibilita je percento času, kedy je systém v prevádzky schopnom stave, čo vyjadruje vzorec:</w:t>
      </w:r>
    </w:p>
    <w:p w14:paraId="1A00D96F" w14:textId="77777777" w:rsidR="006A7634" w:rsidRPr="005A0944" w:rsidRDefault="006A7634" w:rsidP="00950ABC">
      <w:pPr>
        <w:pStyle w:val="Zkladntext"/>
        <w:ind w:left="732" w:firstLine="348"/>
        <w:jc w:val="both"/>
        <w:rPr>
          <w:rFonts w:ascii="Georgia" w:hAnsi="Georgia"/>
          <w:sz w:val="21"/>
          <w:szCs w:val="21"/>
          <w:lang w:eastAsia="fr-FR" w:bidi="ar-SA"/>
        </w:rPr>
      </w:pPr>
      <w:r w:rsidRPr="005A0944">
        <w:rPr>
          <w:rFonts w:ascii="Georgia" w:hAnsi="Georgia"/>
          <w:sz w:val="21"/>
          <w:szCs w:val="21"/>
          <w:lang w:eastAsia="fr-FR" w:bidi="ar-SA"/>
        </w:rPr>
        <w:t>A = (TM + TF + TC + TI) / 8.760 * 100</w:t>
      </w:r>
    </w:p>
    <w:p w14:paraId="2DA23AD6" w14:textId="5782F183" w:rsidR="006A7634" w:rsidRPr="005A0944" w:rsidRDefault="006A7634" w:rsidP="006A7634">
      <w:pPr>
        <w:pStyle w:val="Zkladntext"/>
        <w:tabs>
          <w:tab w:val="left" w:pos="1985"/>
        </w:tabs>
        <w:ind w:left="1080"/>
        <w:jc w:val="both"/>
        <w:rPr>
          <w:rFonts w:ascii="Georgia" w:hAnsi="Georgia"/>
          <w:sz w:val="21"/>
          <w:szCs w:val="21"/>
          <w:lang w:eastAsia="fr-FR" w:bidi="ar-SA"/>
        </w:rPr>
      </w:pPr>
      <w:r w:rsidRPr="005A0944">
        <w:rPr>
          <w:rFonts w:ascii="Georgia" w:hAnsi="Georgia"/>
          <w:sz w:val="21"/>
          <w:szCs w:val="21"/>
          <w:lang w:eastAsia="fr-FR" w:bidi="ar-SA"/>
        </w:rPr>
        <w:t>kde:</w:t>
      </w:r>
    </w:p>
    <w:p w14:paraId="43B7F078" w14:textId="77777777" w:rsidR="006A7634" w:rsidRPr="005A0944" w:rsidRDefault="006A7634" w:rsidP="0092660B">
      <w:pPr>
        <w:pStyle w:val="Zkladntext"/>
        <w:ind w:left="1416"/>
        <w:jc w:val="both"/>
        <w:rPr>
          <w:rFonts w:ascii="Georgia" w:hAnsi="Georgia"/>
          <w:sz w:val="21"/>
          <w:szCs w:val="21"/>
          <w:lang w:eastAsia="fr-FR" w:bidi="ar-SA"/>
        </w:rPr>
      </w:pPr>
      <w:r w:rsidRPr="005A0944">
        <w:rPr>
          <w:rFonts w:ascii="Georgia" w:hAnsi="Georgia"/>
          <w:sz w:val="21"/>
          <w:szCs w:val="21"/>
          <w:lang w:eastAsia="fr-FR" w:bidi="ar-SA"/>
        </w:rPr>
        <w:t>TM: prestoj kvôli pravidelnej údržbe</w:t>
      </w:r>
    </w:p>
    <w:p w14:paraId="02910570" w14:textId="77777777" w:rsidR="006A7634" w:rsidRPr="005A0944" w:rsidRDefault="006A7634" w:rsidP="0092660B">
      <w:pPr>
        <w:pStyle w:val="Zkladntext"/>
        <w:ind w:left="1416"/>
        <w:jc w:val="both"/>
        <w:rPr>
          <w:rFonts w:ascii="Georgia" w:hAnsi="Georgia"/>
          <w:sz w:val="21"/>
          <w:szCs w:val="21"/>
          <w:lang w:eastAsia="fr-FR" w:bidi="ar-SA"/>
        </w:rPr>
      </w:pPr>
      <w:r w:rsidRPr="005A0944">
        <w:rPr>
          <w:rFonts w:ascii="Georgia" w:hAnsi="Georgia"/>
          <w:sz w:val="21"/>
          <w:szCs w:val="21"/>
          <w:lang w:eastAsia="fr-FR" w:bidi="ar-SA"/>
        </w:rPr>
        <w:t>TF: prestoj mimo oblasti zodpovednosti zhotoviteľa, napr. vyššia moc</w:t>
      </w:r>
    </w:p>
    <w:p w14:paraId="108A4500" w14:textId="77777777" w:rsidR="006A7634" w:rsidRPr="005A0944" w:rsidRDefault="006A7634" w:rsidP="0092660B">
      <w:pPr>
        <w:pStyle w:val="Zkladntext"/>
        <w:ind w:left="1416"/>
        <w:jc w:val="both"/>
        <w:rPr>
          <w:rFonts w:ascii="Georgia" w:hAnsi="Georgia"/>
          <w:sz w:val="21"/>
          <w:szCs w:val="21"/>
          <w:lang w:eastAsia="fr-FR" w:bidi="ar-SA"/>
        </w:rPr>
      </w:pPr>
      <w:r w:rsidRPr="005A0944">
        <w:rPr>
          <w:rFonts w:ascii="Georgia" w:hAnsi="Georgia"/>
          <w:sz w:val="21"/>
          <w:szCs w:val="21"/>
          <w:lang w:eastAsia="fr-FR" w:bidi="ar-SA"/>
        </w:rPr>
        <w:t>TC: prestoj z dôvodov na strane odberateľa</w:t>
      </w:r>
    </w:p>
    <w:p w14:paraId="2385C408" w14:textId="781CD277" w:rsidR="006A7634" w:rsidRPr="005A0944" w:rsidRDefault="006A7634" w:rsidP="0092660B">
      <w:pPr>
        <w:pStyle w:val="Zkladntext"/>
        <w:ind w:left="1056" w:firstLine="360"/>
        <w:jc w:val="both"/>
        <w:rPr>
          <w:rFonts w:ascii="Georgia" w:hAnsi="Georgia"/>
          <w:sz w:val="21"/>
          <w:szCs w:val="21"/>
          <w:lang w:eastAsia="fr-FR" w:bidi="ar-SA"/>
        </w:rPr>
      </w:pPr>
      <w:r w:rsidRPr="005A0944">
        <w:rPr>
          <w:rFonts w:ascii="Georgia" w:hAnsi="Georgia"/>
          <w:sz w:val="21"/>
          <w:szCs w:val="21"/>
          <w:lang w:eastAsia="fr-FR" w:bidi="ar-SA"/>
        </w:rPr>
        <w:t xml:space="preserve">TI: skutočné </w:t>
      </w:r>
      <w:proofErr w:type="spellStart"/>
      <w:r w:rsidR="00887640">
        <w:rPr>
          <w:rFonts w:ascii="Georgia" w:hAnsi="Georgia"/>
          <w:sz w:val="21"/>
          <w:szCs w:val="21"/>
          <w:lang w:eastAsia="fr-FR" w:bidi="ar-SA"/>
        </w:rPr>
        <w:t>mth</w:t>
      </w:r>
      <w:proofErr w:type="spellEnd"/>
      <w:r w:rsidRPr="005A0944">
        <w:rPr>
          <w:rFonts w:ascii="Georgia" w:hAnsi="Georgia"/>
          <w:sz w:val="21"/>
          <w:szCs w:val="21"/>
          <w:lang w:eastAsia="fr-FR" w:bidi="ar-SA"/>
        </w:rPr>
        <w:t xml:space="preserve"> (podľa merača </w:t>
      </w:r>
      <w:proofErr w:type="spellStart"/>
      <w:r w:rsidR="00887640">
        <w:rPr>
          <w:rFonts w:ascii="Georgia" w:hAnsi="Georgia"/>
          <w:sz w:val="21"/>
          <w:szCs w:val="21"/>
          <w:lang w:eastAsia="fr-FR" w:bidi="ar-SA"/>
        </w:rPr>
        <w:t>mth</w:t>
      </w:r>
      <w:proofErr w:type="spellEnd"/>
      <w:r w:rsidRPr="005A0944">
        <w:rPr>
          <w:rFonts w:ascii="Georgia" w:hAnsi="Georgia"/>
          <w:sz w:val="21"/>
          <w:szCs w:val="21"/>
          <w:lang w:eastAsia="fr-FR" w:bidi="ar-SA"/>
        </w:rPr>
        <w:t>)</w:t>
      </w:r>
    </w:p>
    <w:p w14:paraId="5DBE25C5" w14:textId="77777777" w:rsidR="006A7634" w:rsidRPr="005A0944" w:rsidRDefault="006A7634" w:rsidP="0092660B">
      <w:pPr>
        <w:pStyle w:val="Zkladntext"/>
        <w:spacing w:after="240"/>
        <w:ind w:left="1056" w:firstLine="360"/>
        <w:jc w:val="both"/>
        <w:rPr>
          <w:rFonts w:ascii="Georgia" w:hAnsi="Georgia"/>
          <w:sz w:val="21"/>
          <w:szCs w:val="21"/>
          <w:lang w:eastAsia="fr-FR" w:bidi="ar-SA"/>
        </w:rPr>
      </w:pPr>
      <w:r w:rsidRPr="005A0944">
        <w:rPr>
          <w:rFonts w:ascii="Georgia" w:hAnsi="Georgia"/>
          <w:sz w:val="21"/>
          <w:szCs w:val="21"/>
          <w:lang w:eastAsia="fr-FR" w:bidi="ar-SA"/>
        </w:rPr>
        <w:t>A: ročná disponibilita v %</w:t>
      </w:r>
    </w:p>
    <w:p w14:paraId="00B43F74" w14:textId="70BDF76F" w:rsidR="00EF53F2" w:rsidRPr="005A0944" w:rsidRDefault="00EF53F2" w:rsidP="005A0944">
      <w:pPr>
        <w:pStyle w:val="Zkladntext"/>
        <w:numPr>
          <w:ilvl w:val="1"/>
          <w:numId w:val="19"/>
        </w:numPr>
        <w:ind w:left="567" w:hanging="567"/>
        <w:jc w:val="both"/>
        <w:rPr>
          <w:rFonts w:ascii="Georgia" w:hAnsi="Georgia"/>
          <w:sz w:val="21"/>
          <w:szCs w:val="21"/>
          <w:lang w:eastAsia="fr-FR" w:bidi="ar-SA"/>
        </w:rPr>
      </w:pPr>
      <w:r w:rsidRPr="005A0944">
        <w:rPr>
          <w:rFonts w:ascii="Georgia" w:hAnsi="Georgia"/>
          <w:sz w:val="21"/>
          <w:szCs w:val="21"/>
          <w:lang w:eastAsia="fr-FR" w:bidi="ar-SA"/>
        </w:rPr>
        <w:lastRenderedPageBreak/>
        <w:t>Objednávateľ je povinn</w:t>
      </w:r>
      <w:r w:rsidR="00B94D45">
        <w:rPr>
          <w:rFonts w:ascii="Georgia" w:hAnsi="Georgia"/>
          <w:sz w:val="21"/>
          <w:szCs w:val="21"/>
          <w:lang w:eastAsia="fr-FR" w:bidi="ar-SA"/>
        </w:rPr>
        <w:t>ý</w:t>
      </w:r>
      <w:r w:rsidRPr="005A0944">
        <w:rPr>
          <w:rFonts w:ascii="Georgia" w:hAnsi="Georgia"/>
          <w:sz w:val="21"/>
          <w:szCs w:val="21"/>
          <w:lang w:eastAsia="fr-FR" w:bidi="ar-SA"/>
        </w:rPr>
        <w:t xml:space="preserve"> vykonávať v rámci </w:t>
      </w:r>
      <w:r w:rsidR="00B94D45">
        <w:rPr>
          <w:rFonts w:ascii="Georgia" w:hAnsi="Georgia"/>
          <w:sz w:val="21"/>
          <w:szCs w:val="21"/>
          <w:lang w:eastAsia="fr-FR" w:bidi="ar-SA"/>
        </w:rPr>
        <w:t>preventívnej údržby predpísanej servisným plánom výrobcu pre daný</w:t>
      </w:r>
      <w:r w:rsidR="008A7DD9">
        <w:rPr>
          <w:rFonts w:ascii="Georgia" w:hAnsi="Georgia"/>
          <w:sz w:val="21"/>
          <w:szCs w:val="21"/>
          <w:lang w:eastAsia="fr-FR" w:bidi="ar-SA"/>
        </w:rPr>
        <w:t xml:space="preserve"> typ KGJ</w:t>
      </w:r>
      <w:r w:rsidR="007A0965" w:rsidRPr="005A0944">
        <w:rPr>
          <w:rFonts w:ascii="Georgia" w:hAnsi="Georgia"/>
          <w:sz w:val="21"/>
          <w:szCs w:val="21"/>
          <w:lang w:eastAsia="fr-FR" w:bidi="ar-SA"/>
        </w:rPr>
        <w:t xml:space="preserve"> tieto </w:t>
      </w:r>
      <w:r w:rsidRPr="005A0944">
        <w:rPr>
          <w:rFonts w:ascii="Georgia" w:hAnsi="Georgia"/>
          <w:sz w:val="21"/>
          <w:szCs w:val="21"/>
          <w:lang w:eastAsia="fr-FR" w:bidi="ar-SA"/>
        </w:rPr>
        <w:t>činnosti:</w:t>
      </w:r>
    </w:p>
    <w:p w14:paraId="234FDDC6" w14:textId="026E1ABF" w:rsidR="003D580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každodennú kontrolu (inšpekciu) KGJ,</w:t>
      </w:r>
    </w:p>
    <w:p w14:paraId="5504C610" w14:textId="752D9BA6" w:rsidR="003D580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analýzu chladiacej vody,</w:t>
      </w:r>
    </w:p>
    <w:p w14:paraId="6599FA3F" w14:textId="71B9264A" w:rsidR="003D580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premazávanie ložísk generátora,</w:t>
      </w:r>
    </w:p>
    <w:p w14:paraId="1AC39721" w14:textId="77777777" w:rsidR="008E077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kontrola, nastavenie a čistenie zapa</w:t>
      </w:r>
      <w:r w:rsidR="008E077D">
        <w:rPr>
          <w:rFonts w:ascii="Georgia" w:hAnsi="Georgia"/>
          <w:sz w:val="21"/>
          <w:szCs w:val="21"/>
          <w:lang w:eastAsia="fr-FR" w:bidi="ar-SA"/>
        </w:rPr>
        <w:t>ľovacích sviečok,</w:t>
      </w:r>
    </w:p>
    <w:p w14:paraId="00790A8F" w14:textId="2E7F323A" w:rsidR="008E077D" w:rsidRDefault="008E077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kontrola spotreby motorového oleja,</w:t>
      </w:r>
    </w:p>
    <w:p w14:paraId="1DCEE07A" w14:textId="1D2F21E0" w:rsidR="008E077D" w:rsidRDefault="008E077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odber vzoriek motorového oleja,</w:t>
      </w:r>
    </w:p>
    <w:p w14:paraId="1305AD28" w14:textId="77777777" w:rsidR="00D81CAF" w:rsidRDefault="008E077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odber vzoriek nemrznúcej chladiacej zmesi,</w:t>
      </w:r>
    </w:p>
    <w:p w14:paraId="43660F18" w14:textId="77777777" w:rsidR="00BB3DA3" w:rsidRDefault="00D81CAF"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odborné prehliadky a skúšky, úradné skúšky VZT predpísané platnou legislatívou, revízie detektorov výskytu spáliteľných plynov a oxidu uhoľnatého</w:t>
      </w:r>
      <w:r w:rsidR="00BB3DA3">
        <w:rPr>
          <w:rFonts w:ascii="Georgia" w:hAnsi="Georgia"/>
          <w:sz w:val="21"/>
          <w:szCs w:val="21"/>
          <w:lang w:eastAsia="fr-FR" w:bidi="ar-SA"/>
        </w:rPr>
        <w:t>,</w:t>
      </w:r>
    </w:p>
    <w:p w14:paraId="66FECFCE" w14:textId="227BAE91" w:rsidR="003D580D" w:rsidRDefault="00BB3DA3"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čistenie a kontrolu komínov a dymovodov,</w:t>
      </w:r>
      <w:r w:rsidR="003D580D">
        <w:rPr>
          <w:rFonts w:ascii="Georgia" w:hAnsi="Georgia"/>
          <w:sz w:val="21"/>
          <w:szCs w:val="21"/>
          <w:lang w:eastAsia="fr-FR" w:bidi="ar-SA"/>
        </w:rPr>
        <w:t xml:space="preserve"> </w:t>
      </w:r>
    </w:p>
    <w:p w14:paraId="36B8ECB0" w14:textId="29A41B1A" w:rsidR="00690282" w:rsidRPr="00336035" w:rsidRDefault="00690282" w:rsidP="005A0944">
      <w:pPr>
        <w:pStyle w:val="Zkladntext"/>
        <w:numPr>
          <w:ilvl w:val="1"/>
          <w:numId w:val="19"/>
        </w:numPr>
        <w:ind w:left="567" w:hanging="567"/>
        <w:jc w:val="both"/>
        <w:rPr>
          <w:rFonts w:ascii="Georgia" w:hAnsi="Georgia"/>
          <w:sz w:val="21"/>
          <w:szCs w:val="21"/>
          <w:lang w:eastAsia="fr-FR" w:bidi="ar-SA"/>
        </w:rPr>
      </w:pPr>
      <w:r w:rsidRPr="00336035">
        <w:rPr>
          <w:rFonts w:ascii="Georgia" w:hAnsi="Georgia"/>
          <w:sz w:val="21"/>
          <w:szCs w:val="21"/>
          <w:lang w:eastAsia="fr-FR" w:bidi="ar-SA"/>
        </w:rPr>
        <w:t>Zhotoviteľ je povinný vykonať aj tieto činnosti</w:t>
      </w:r>
      <w:r w:rsidR="00377F6B" w:rsidRPr="00336035">
        <w:rPr>
          <w:rFonts w:ascii="Georgia" w:hAnsi="Georgia"/>
          <w:sz w:val="21"/>
          <w:szCs w:val="21"/>
          <w:lang w:eastAsia="fr-FR" w:bidi="ar-SA"/>
        </w:rPr>
        <w:t>:</w:t>
      </w:r>
    </w:p>
    <w:p w14:paraId="2B15DB3A" w14:textId="3E7E6B55" w:rsidR="00F86797" w:rsidRPr="000B564B" w:rsidRDefault="00F86797" w:rsidP="005A0944">
      <w:pPr>
        <w:pStyle w:val="Zkladntext"/>
        <w:numPr>
          <w:ilvl w:val="0"/>
          <w:numId w:val="29"/>
        </w:numPr>
        <w:ind w:left="1134" w:hanging="567"/>
        <w:jc w:val="both"/>
        <w:rPr>
          <w:rFonts w:ascii="Georgia" w:hAnsi="Georgia"/>
          <w:sz w:val="21"/>
          <w:szCs w:val="21"/>
          <w:lang w:eastAsia="fr-FR" w:bidi="ar-SA"/>
        </w:rPr>
      </w:pPr>
      <w:r w:rsidRPr="000B564B">
        <w:rPr>
          <w:rFonts w:ascii="Georgia" w:hAnsi="Georgia"/>
          <w:sz w:val="21"/>
          <w:szCs w:val="21"/>
          <w:lang w:eastAsia="fr-FR" w:bidi="ar-SA"/>
        </w:rPr>
        <w:t>predložiť popis prác spojených s realizáciou údržby,</w:t>
      </w:r>
    </w:p>
    <w:p w14:paraId="79657B36" w14:textId="56EA4AFF" w:rsidR="000B564B" w:rsidRPr="00FB7512" w:rsidRDefault="000B564B" w:rsidP="00FB7512">
      <w:pPr>
        <w:pStyle w:val="Zkladntext"/>
        <w:numPr>
          <w:ilvl w:val="0"/>
          <w:numId w:val="29"/>
        </w:numPr>
        <w:ind w:left="1134" w:hanging="567"/>
        <w:jc w:val="both"/>
        <w:rPr>
          <w:rFonts w:ascii="Georgia" w:hAnsi="Georgia"/>
          <w:sz w:val="21"/>
          <w:szCs w:val="21"/>
          <w:lang w:eastAsia="fr-FR"/>
        </w:rPr>
      </w:pPr>
      <w:r w:rsidRPr="000B564B">
        <w:rPr>
          <w:rFonts w:ascii="Georgia" w:hAnsi="Georgia"/>
          <w:sz w:val="21"/>
          <w:szCs w:val="21"/>
          <w:lang w:eastAsia="fr-FR" w:bidi="ar-SA"/>
        </w:rPr>
        <w:t xml:space="preserve">chemické vyčistenie </w:t>
      </w:r>
      <w:proofErr w:type="spellStart"/>
      <w:r w:rsidRPr="000B564B">
        <w:rPr>
          <w:rFonts w:ascii="Georgia" w:hAnsi="Georgia"/>
          <w:sz w:val="21"/>
          <w:szCs w:val="21"/>
          <w:lang w:eastAsia="fr-FR" w:bidi="ar-SA"/>
        </w:rPr>
        <w:t>spalinového</w:t>
      </w:r>
      <w:proofErr w:type="spellEnd"/>
      <w:r w:rsidRPr="000B564B">
        <w:rPr>
          <w:rFonts w:ascii="Georgia" w:hAnsi="Georgia"/>
          <w:sz w:val="21"/>
          <w:szCs w:val="21"/>
          <w:lang w:eastAsia="fr-FR" w:bidi="ar-SA"/>
        </w:rPr>
        <w:t xml:space="preserve"> výmenníka KGJ minimálne jedenkrát ročne a  vždy, keď teplota spalín za výmenníkom pri menovitom výkone presahuje 130</w:t>
      </w:r>
      <w:r w:rsidRPr="00FB7512">
        <w:rPr>
          <w:rFonts w:ascii="Georgia" w:hAnsi="Georgia"/>
          <w:sz w:val="21"/>
          <w:szCs w:val="21"/>
          <w:vertAlign w:val="superscript"/>
          <w:lang w:eastAsia="fr-FR" w:bidi="ar-SA"/>
        </w:rPr>
        <w:t>o</w:t>
      </w:r>
      <w:r w:rsidRPr="000B564B">
        <w:rPr>
          <w:rFonts w:ascii="Georgia" w:hAnsi="Georgia"/>
          <w:sz w:val="21"/>
          <w:szCs w:val="21"/>
          <w:lang w:eastAsia="fr-FR" w:bidi="ar-SA"/>
        </w:rPr>
        <w:t xml:space="preserve"> C,</w:t>
      </w:r>
    </w:p>
    <w:p w14:paraId="59390B99" w14:textId="75AD2A6E" w:rsidR="00DE7525" w:rsidRPr="000B564B" w:rsidRDefault="00F86797" w:rsidP="000B564B">
      <w:pPr>
        <w:pStyle w:val="Zkladntext"/>
        <w:numPr>
          <w:ilvl w:val="0"/>
          <w:numId w:val="29"/>
        </w:numPr>
        <w:ind w:left="1134" w:hanging="567"/>
        <w:jc w:val="both"/>
        <w:rPr>
          <w:rFonts w:ascii="Georgia" w:hAnsi="Georgia"/>
          <w:sz w:val="21"/>
          <w:szCs w:val="21"/>
          <w:lang w:eastAsia="fr-FR" w:bidi="ar-SA"/>
        </w:rPr>
      </w:pPr>
      <w:r w:rsidRPr="000B564B">
        <w:rPr>
          <w:rFonts w:ascii="Georgia" w:hAnsi="Georgia"/>
          <w:sz w:val="21"/>
          <w:szCs w:val="21"/>
          <w:lang w:eastAsia="fr-FR" w:bidi="ar-SA"/>
        </w:rPr>
        <w:t>archivovať prevádzkové štatistiky pre budúcu optimalizáciu,</w:t>
      </w:r>
    </w:p>
    <w:p w14:paraId="0F41AE22" w14:textId="5E4CB6B7" w:rsidR="00EA2688" w:rsidRPr="00294B58" w:rsidRDefault="00EA2688" w:rsidP="005A0944">
      <w:pPr>
        <w:pStyle w:val="Zkladntext"/>
        <w:numPr>
          <w:ilvl w:val="0"/>
          <w:numId w:val="29"/>
        </w:numPr>
        <w:ind w:left="1134" w:hanging="567"/>
        <w:jc w:val="both"/>
        <w:rPr>
          <w:rFonts w:ascii="Georgia" w:hAnsi="Georgia"/>
          <w:sz w:val="21"/>
          <w:szCs w:val="21"/>
          <w:lang w:eastAsia="fr-FR" w:bidi="ar-SA"/>
        </w:rPr>
      </w:pPr>
      <w:r w:rsidRPr="000B564B">
        <w:rPr>
          <w:rFonts w:ascii="Georgia" w:hAnsi="Georgia"/>
          <w:sz w:val="21"/>
          <w:szCs w:val="21"/>
          <w:lang w:eastAsia="fr-FR" w:bidi="ar-SA"/>
        </w:rPr>
        <w:t>poskytovať</w:t>
      </w:r>
      <w:r w:rsidRPr="00294B58">
        <w:rPr>
          <w:rFonts w:ascii="Georgia" w:hAnsi="Georgia"/>
          <w:sz w:val="21"/>
          <w:szCs w:val="21"/>
          <w:lang w:eastAsia="fr-FR" w:bidi="ar-SA"/>
        </w:rPr>
        <w:t xml:space="preserve"> nepretržitú telefonickú podporu v slovenskom alebo českom jazyku,</w:t>
      </w:r>
    </w:p>
    <w:p w14:paraId="400A6D9C" w14:textId="77777777" w:rsidR="003774A4" w:rsidRPr="00294B58" w:rsidRDefault="003774A4" w:rsidP="00294B58">
      <w:pPr>
        <w:pStyle w:val="Zkladntext"/>
        <w:ind w:left="567"/>
        <w:jc w:val="both"/>
        <w:rPr>
          <w:rFonts w:ascii="Georgia" w:hAnsi="Georgia"/>
          <w:color w:val="FF0000"/>
          <w:sz w:val="21"/>
          <w:szCs w:val="21"/>
          <w:lang w:eastAsia="fr-FR" w:bidi="ar-SA"/>
        </w:rPr>
      </w:pPr>
    </w:p>
    <w:p w14:paraId="60674F65" w14:textId="15307838" w:rsidR="00EF53F2" w:rsidRPr="005A0944" w:rsidRDefault="00EF53F2" w:rsidP="005A0944">
      <w:pPr>
        <w:pStyle w:val="Zkladntext"/>
        <w:numPr>
          <w:ilvl w:val="1"/>
          <w:numId w:val="19"/>
        </w:numPr>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O každom vykonanom servisnom zásahu bude </w:t>
      </w:r>
      <w:r w:rsidR="004F05AF">
        <w:rPr>
          <w:rFonts w:ascii="Georgia" w:hAnsi="Georgia"/>
          <w:sz w:val="21"/>
          <w:szCs w:val="21"/>
          <w:lang w:eastAsia="fr-FR" w:bidi="ar-SA"/>
        </w:rPr>
        <w:t xml:space="preserve">Zhotoviteľom </w:t>
      </w:r>
      <w:r w:rsidRPr="005A0944">
        <w:rPr>
          <w:rFonts w:ascii="Georgia" w:hAnsi="Georgia"/>
          <w:sz w:val="21"/>
          <w:szCs w:val="21"/>
          <w:lang w:eastAsia="fr-FR" w:bidi="ar-SA"/>
        </w:rPr>
        <w:t>vyhotovený servisný protokol</w:t>
      </w:r>
      <w:r w:rsidR="009E56FE">
        <w:rPr>
          <w:rFonts w:ascii="Georgia" w:hAnsi="Georgia"/>
          <w:sz w:val="21"/>
          <w:szCs w:val="21"/>
          <w:lang w:eastAsia="fr-FR" w:bidi="ar-SA"/>
        </w:rPr>
        <w:t>,</w:t>
      </w:r>
      <w:r w:rsidR="004F05AF">
        <w:rPr>
          <w:rFonts w:ascii="Georgia" w:hAnsi="Georgia"/>
          <w:sz w:val="21"/>
          <w:szCs w:val="21"/>
          <w:lang w:eastAsia="fr-FR" w:bidi="ar-SA"/>
        </w:rPr>
        <w:t xml:space="preserve"> v ktorom</w:t>
      </w:r>
      <w:r w:rsidRPr="005A0944">
        <w:rPr>
          <w:rFonts w:ascii="Georgia" w:hAnsi="Georgia"/>
          <w:sz w:val="21"/>
          <w:szCs w:val="21"/>
          <w:lang w:eastAsia="fr-FR" w:bidi="ar-SA"/>
        </w:rPr>
        <w:t xml:space="preserve"> Objednávateľ potvrdí vykonanie príslušného servisného zásahu a bude zaznamenaný aj v prevádzkovej knihe KGJ.</w:t>
      </w:r>
    </w:p>
    <w:p w14:paraId="3229D5B4" w14:textId="7C4D1061" w:rsidR="00EF53F2" w:rsidRPr="005A0944" w:rsidRDefault="00EF53F2" w:rsidP="00E9529D">
      <w:pPr>
        <w:pStyle w:val="Zkladntext"/>
        <w:numPr>
          <w:ilvl w:val="1"/>
          <w:numId w:val="19"/>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Pre stanovenie počtu </w:t>
      </w:r>
      <w:r w:rsidR="008A7DD9">
        <w:rPr>
          <w:rFonts w:ascii="Georgia" w:hAnsi="Georgia"/>
          <w:sz w:val="21"/>
          <w:szCs w:val="21"/>
          <w:lang w:eastAsia="fr-FR" w:bidi="ar-SA"/>
        </w:rPr>
        <w:t>ubehnutých</w:t>
      </w:r>
      <w:r w:rsidR="008A7DD9" w:rsidRPr="005A0944">
        <w:rPr>
          <w:rFonts w:ascii="Georgia" w:hAnsi="Georgia"/>
          <w:sz w:val="21"/>
          <w:szCs w:val="21"/>
          <w:lang w:eastAsia="fr-FR" w:bidi="ar-SA"/>
        </w:rPr>
        <w:t xml:space="preserve"> </w:t>
      </w:r>
      <w:proofErr w:type="spellStart"/>
      <w:r w:rsidR="00887640">
        <w:rPr>
          <w:rFonts w:ascii="Georgia" w:hAnsi="Georgia"/>
          <w:sz w:val="21"/>
          <w:szCs w:val="21"/>
          <w:lang w:eastAsia="fr-FR" w:bidi="ar-SA"/>
        </w:rPr>
        <w:t>mth</w:t>
      </w:r>
      <w:proofErr w:type="spellEnd"/>
      <w:r w:rsidRPr="005A0944">
        <w:rPr>
          <w:rFonts w:ascii="Georgia" w:hAnsi="Georgia"/>
          <w:sz w:val="21"/>
          <w:szCs w:val="21"/>
          <w:lang w:eastAsia="fr-FR" w:bidi="ar-SA"/>
        </w:rPr>
        <w:t xml:space="preserve"> je rozhodujúci údaj </w:t>
      </w:r>
      <w:r w:rsidR="008A7DD9">
        <w:rPr>
          <w:rFonts w:ascii="Georgia" w:hAnsi="Georgia"/>
          <w:sz w:val="21"/>
          <w:szCs w:val="21"/>
          <w:lang w:eastAsia="fr-FR" w:bidi="ar-SA"/>
        </w:rPr>
        <w:t xml:space="preserve">merača </w:t>
      </w:r>
      <w:proofErr w:type="spellStart"/>
      <w:r w:rsidR="00887640">
        <w:rPr>
          <w:rFonts w:ascii="Georgia" w:hAnsi="Georgia"/>
          <w:sz w:val="21"/>
          <w:szCs w:val="21"/>
          <w:lang w:eastAsia="fr-FR" w:bidi="ar-SA"/>
        </w:rPr>
        <w:t>mth</w:t>
      </w:r>
      <w:proofErr w:type="spellEnd"/>
      <w:r w:rsidR="008A7DD9">
        <w:rPr>
          <w:rFonts w:ascii="Georgia" w:hAnsi="Georgia"/>
          <w:sz w:val="21"/>
          <w:szCs w:val="21"/>
          <w:lang w:eastAsia="fr-FR" w:bidi="ar-SA"/>
        </w:rPr>
        <w:t xml:space="preserve"> </w:t>
      </w:r>
      <w:r w:rsidRPr="005A0944">
        <w:rPr>
          <w:rFonts w:ascii="Georgia" w:hAnsi="Georgia"/>
          <w:sz w:val="21"/>
          <w:szCs w:val="21"/>
          <w:lang w:eastAsia="fr-FR" w:bidi="ar-SA"/>
        </w:rPr>
        <w:t>riadiaceho systému KGJ.</w:t>
      </w:r>
    </w:p>
    <w:p w14:paraId="6FAD37B0" w14:textId="66F687FE" w:rsidR="0074196E" w:rsidRPr="005A0944" w:rsidRDefault="008E619E" w:rsidP="00C16487">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 xml:space="preserve">Ďalšie povinností </w:t>
      </w:r>
      <w:r w:rsidR="00054C74" w:rsidRPr="005A0944">
        <w:rPr>
          <w:rFonts w:ascii="Georgia" w:hAnsi="Georgia"/>
          <w:b/>
          <w:bCs/>
          <w:sz w:val="21"/>
          <w:szCs w:val="21"/>
        </w:rPr>
        <w:t>Z</w:t>
      </w:r>
      <w:r w:rsidR="0074196E" w:rsidRPr="005A0944">
        <w:rPr>
          <w:rFonts w:ascii="Georgia" w:hAnsi="Georgia"/>
          <w:b/>
          <w:bCs/>
          <w:sz w:val="21"/>
          <w:szCs w:val="21"/>
        </w:rPr>
        <w:t>hotoviteľa</w:t>
      </w:r>
    </w:p>
    <w:p w14:paraId="48D496FA" w14:textId="77777777" w:rsidR="00483399" w:rsidRPr="005A0944" w:rsidRDefault="00483399" w:rsidP="001B62FC">
      <w:pPr>
        <w:pStyle w:val="Odsekzoznamu"/>
        <w:numPr>
          <w:ilvl w:val="0"/>
          <w:numId w:val="26"/>
        </w:numPr>
        <w:spacing w:after="240" w:line="276" w:lineRule="auto"/>
        <w:contextualSpacing w:val="0"/>
        <w:jc w:val="both"/>
        <w:rPr>
          <w:rFonts w:ascii="Georgia" w:eastAsiaTheme="minorEastAsia" w:hAnsi="Georgia" w:cstheme="minorBidi"/>
          <w:vanish/>
          <w:sz w:val="21"/>
          <w:szCs w:val="21"/>
          <w:lang w:eastAsia="fr-FR"/>
        </w:rPr>
      </w:pPr>
    </w:p>
    <w:p w14:paraId="00651607" w14:textId="77777777" w:rsidR="00483399" w:rsidRPr="005A0944" w:rsidRDefault="00483399" w:rsidP="001B62FC">
      <w:pPr>
        <w:pStyle w:val="Odsekzoznamu"/>
        <w:numPr>
          <w:ilvl w:val="0"/>
          <w:numId w:val="26"/>
        </w:numPr>
        <w:spacing w:after="240" w:line="276" w:lineRule="auto"/>
        <w:contextualSpacing w:val="0"/>
        <w:jc w:val="both"/>
        <w:rPr>
          <w:rFonts w:ascii="Georgia" w:eastAsiaTheme="minorEastAsia" w:hAnsi="Georgia" w:cstheme="minorBidi"/>
          <w:vanish/>
          <w:sz w:val="21"/>
          <w:szCs w:val="21"/>
          <w:lang w:eastAsia="fr-FR"/>
        </w:rPr>
      </w:pPr>
    </w:p>
    <w:p w14:paraId="7FA3E5EF" w14:textId="77777777" w:rsidR="009A4D54" w:rsidRPr="005A0944" w:rsidRDefault="009A4D54" w:rsidP="009A4D54">
      <w:pPr>
        <w:pStyle w:val="Odsekzoznamu"/>
        <w:numPr>
          <w:ilvl w:val="0"/>
          <w:numId w:val="23"/>
        </w:numPr>
        <w:spacing w:after="240" w:line="276" w:lineRule="auto"/>
        <w:contextualSpacing w:val="0"/>
        <w:jc w:val="both"/>
        <w:rPr>
          <w:rFonts w:ascii="Georgia" w:eastAsiaTheme="minorEastAsia" w:hAnsi="Georgia" w:cstheme="minorBidi"/>
          <w:vanish/>
          <w:sz w:val="21"/>
          <w:szCs w:val="21"/>
          <w:lang w:eastAsia="fr-FR"/>
        </w:rPr>
      </w:pPr>
    </w:p>
    <w:p w14:paraId="4ACC781B" w14:textId="77777777" w:rsidR="009A4D54" w:rsidRPr="005A0944" w:rsidRDefault="009A4D54" w:rsidP="009A4D54">
      <w:pPr>
        <w:pStyle w:val="Odsekzoznamu"/>
        <w:numPr>
          <w:ilvl w:val="0"/>
          <w:numId w:val="23"/>
        </w:numPr>
        <w:spacing w:after="240" w:line="276" w:lineRule="auto"/>
        <w:contextualSpacing w:val="0"/>
        <w:jc w:val="both"/>
        <w:rPr>
          <w:rFonts w:ascii="Georgia" w:eastAsiaTheme="minorEastAsia" w:hAnsi="Georgia" w:cstheme="minorBidi"/>
          <w:vanish/>
          <w:sz w:val="21"/>
          <w:szCs w:val="21"/>
          <w:lang w:eastAsia="fr-FR"/>
        </w:rPr>
      </w:pPr>
    </w:p>
    <w:p w14:paraId="3BD57568" w14:textId="4DB8EF98" w:rsidR="0074196E" w:rsidRPr="005A0944" w:rsidRDefault="0074196E" w:rsidP="006D107B">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je povinný Objednávateľovi včas navrhnúť vhodný termín na vykonanie predmetnej údržby, alebo opráv. Zhotoviteľ</w:t>
      </w:r>
      <w:r w:rsidR="00054C74" w:rsidRPr="005A0944">
        <w:rPr>
          <w:rFonts w:ascii="Georgia" w:hAnsi="Georgia"/>
          <w:sz w:val="21"/>
          <w:szCs w:val="21"/>
          <w:lang w:eastAsia="fr-FR" w:bidi="ar-SA"/>
        </w:rPr>
        <w:t xml:space="preserve"> </w:t>
      </w:r>
      <w:r w:rsidRPr="005A0944">
        <w:rPr>
          <w:rFonts w:ascii="Georgia" w:hAnsi="Georgia"/>
          <w:sz w:val="21"/>
          <w:szCs w:val="21"/>
          <w:lang w:eastAsia="fr-FR" w:bidi="ar-SA"/>
        </w:rPr>
        <w:t>odsúhlasí dátum zahájenia prác s Objednávateľom nie neskôr ako 15 dní pred zahájením prác.</w:t>
      </w:r>
    </w:p>
    <w:p w14:paraId="4A437FA6" w14:textId="47EA2F3C" w:rsidR="0074196E" w:rsidRPr="005A0944" w:rsidRDefault="0074196E" w:rsidP="009A4D54">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môže poveriť realizáciou servisného zásahu, alebo jeho časti iný právny subjekt, pričom ďalej nesie zodpovednosť, ako keby servis vykonával on sám.</w:t>
      </w:r>
    </w:p>
    <w:p w14:paraId="1A84D26E" w14:textId="0D9FB65E" w:rsidR="0074196E" w:rsidRPr="005A0944" w:rsidRDefault="0074196E" w:rsidP="009A4D54">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Ak Zhotoviteľ zistí pri vykonávaní servisu skryté prekážky týkajúce sa predmetu servisu a tieto prekážky znemožňujú jeho vykonanie, je Zhotoviteľ povinný túto skutočnosť oznámiť bez zbytočného odkladu Objednávateľovi a navrhnúť mu ďalší postup.</w:t>
      </w:r>
    </w:p>
    <w:p w14:paraId="30A0F8CB" w14:textId="64B3DD02" w:rsidR="0074196E" w:rsidRPr="005A0944" w:rsidRDefault="0074196E" w:rsidP="009A4D54">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Pracovníci Zhotoviteľa sú povinní v priestoroch Objednávateľa dodržiavať pokyny Objednávateľa zabezpečujúce bezpečnosť a ochranu zdravia pri práci a požiarnu bezpečnosť.</w:t>
      </w:r>
    </w:p>
    <w:p w14:paraId="1D03AA72" w14:textId="2EA74C88" w:rsidR="0074196E" w:rsidRPr="005A0944" w:rsidRDefault="009218F4" w:rsidP="002E25B4">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Zodpovednosť za vady servisu</w:t>
      </w:r>
    </w:p>
    <w:p w14:paraId="67BF8D23" w14:textId="77777777" w:rsidR="00F41AF7" w:rsidRPr="005A0944" w:rsidRDefault="00F41AF7" w:rsidP="00F41AF7">
      <w:pPr>
        <w:pStyle w:val="Odsekzoznamu"/>
        <w:numPr>
          <w:ilvl w:val="0"/>
          <w:numId w:val="31"/>
        </w:numPr>
        <w:spacing w:after="240" w:line="276" w:lineRule="auto"/>
        <w:contextualSpacing w:val="0"/>
        <w:jc w:val="both"/>
        <w:rPr>
          <w:rFonts w:ascii="Georgia" w:eastAsiaTheme="minorEastAsia" w:hAnsi="Georgia" w:cstheme="minorBidi"/>
          <w:vanish/>
          <w:sz w:val="21"/>
          <w:szCs w:val="21"/>
          <w:lang w:eastAsia="fr-FR"/>
        </w:rPr>
      </w:pPr>
    </w:p>
    <w:p w14:paraId="39A5C27E" w14:textId="77777777" w:rsidR="00F41AF7" w:rsidRPr="005A0944" w:rsidRDefault="00F41AF7" w:rsidP="00F41AF7">
      <w:pPr>
        <w:pStyle w:val="Odsekzoznamu"/>
        <w:numPr>
          <w:ilvl w:val="0"/>
          <w:numId w:val="31"/>
        </w:numPr>
        <w:spacing w:after="240" w:line="276" w:lineRule="auto"/>
        <w:contextualSpacing w:val="0"/>
        <w:jc w:val="both"/>
        <w:rPr>
          <w:rFonts w:ascii="Georgia" w:eastAsiaTheme="minorEastAsia" w:hAnsi="Georgia" w:cstheme="minorBidi"/>
          <w:vanish/>
          <w:sz w:val="21"/>
          <w:szCs w:val="21"/>
          <w:lang w:eastAsia="fr-FR"/>
        </w:rPr>
      </w:pPr>
    </w:p>
    <w:p w14:paraId="0B11EDA0" w14:textId="77777777" w:rsidR="00F41AF7" w:rsidRPr="005A0944" w:rsidRDefault="00F41AF7" w:rsidP="00F41AF7">
      <w:pPr>
        <w:pStyle w:val="Odsekzoznamu"/>
        <w:numPr>
          <w:ilvl w:val="0"/>
          <w:numId w:val="31"/>
        </w:numPr>
        <w:spacing w:after="240" w:line="276" w:lineRule="auto"/>
        <w:contextualSpacing w:val="0"/>
        <w:jc w:val="both"/>
        <w:rPr>
          <w:rFonts w:ascii="Georgia" w:eastAsiaTheme="minorEastAsia" w:hAnsi="Georgia" w:cstheme="minorBidi"/>
          <w:vanish/>
          <w:sz w:val="21"/>
          <w:szCs w:val="21"/>
          <w:lang w:eastAsia="fr-FR"/>
        </w:rPr>
      </w:pPr>
    </w:p>
    <w:p w14:paraId="495A964F" w14:textId="58BD7B60" w:rsidR="001C36C8" w:rsidRPr="005A0944" w:rsidRDefault="003049F0" w:rsidP="003E33C1">
      <w:pPr>
        <w:pStyle w:val="Zkladntext"/>
        <w:numPr>
          <w:ilvl w:val="1"/>
          <w:numId w:val="31"/>
        </w:numPr>
        <w:spacing w:after="240"/>
        <w:ind w:left="567" w:hanging="567"/>
        <w:jc w:val="both"/>
        <w:rPr>
          <w:rFonts w:ascii="Georgia" w:hAnsi="Georgia"/>
          <w:sz w:val="21"/>
          <w:szCs w:val="21"/>
          <w:lang w:eastAsia="fr-FR" w:bidi="ar-SA"/>
        </w:rPr>
      </w:pPr>
      <w:r>
        <w:rPr>
          <w:rFonts w:ascii="Georgia" w:hAnsi="Georgia"/>
          <w:sz w:val="21"/>
          <w:szCs w:val="21"/>
          <w:lang w:eastAsia="fr-FR" w:bidi="ar-SA"/>
        </w:rPr>
        <w:t xml:space="preserve">Zhotoviteľ sa zaväzuje, že </w:t>
      </w:r>
      <w:r w:rsidR="003D4BD9">
        <w:rPr>
          <w:rFonts w:ascii="Georgia" w:hAnsi="Georgia"/>
          <w:sz w:val="21"/>
          <w:szCs w:val="21"/>
          <w:lang w:eastAsia="fr-FR" w:bidi="ar-SA"/>
        </w:rPr>
        <w:t xml:space="preserve">preventívnu údržbu podľa bodu 1.2.1. vykoná po odsúhlasení termínu objednávateľom. Zhotoviteľ navrhne termín plánovaného servisného úkonu na základe počtu ubehnutých </w:t>
      </w:r>
      <w:proofErr w:type="spellStart"/>
      <w:r w:rsidR="00887640">
        <w:rPr>
          <w:rFonts w:ascii="Georgia" w:hAnsi="Georgia"/>
          <w:sz w:val="21"/>
          <w:szCs w:val="21"/>
          <w:lang w:eastAsia="fr-FR" w:bidi="ar-SA"/>
        </w:rPr>
        <w:t>mth</w:t>
      </w:r>
      <w:proofErr w:type="spellEnd"/>
      <w:r w:rsidR="003D4BD9">
        <w:rPr>
          <w:rFonts w:ascii="Georgia" w:hAnsi="Georgia"/>
          <w:sz w:val="21"/>
          <w:szCs w:val="21"/>
          <w:lang w:eastAsia="fr-FR" w:bidi="ar-SA"/>
        </w:rPr>
        <w:t xml:space="preserve"> KGJ vždy </w:t>
      </w:r>
      <w:r w:rsidR="00CC664E">
        <w:rPr>
          <w:rFonts w:ascii="Georgia" w:hAnsi="Georgia"/>
          <w:sz w:val="21"/>
          <w:szCs w:val="21"/>
          <w:lang w:eastAsia="fr-FR" w:bidi="ar-SA"/>
        </w:rPr>
        <w:t>v primeranej dobe vopred</w:t>
      </w:r>
      <w:r w:rsidR="003D4BD9">
        <w:rPr>
          <w:rFonts w:ascii="Georgia" w:hAnsi="Georgia"/>
          <w:sz w:val="21"/>
          <w:szCs w:val="21"/>
          <w:lang w:eastAsia="fr-FR" w:bidi="ar-SA"/>
        </w:rPr>
        <w:t xml:space="preserve">  </w:t>
      </w:r>
      <w:r w:rsidR="001C36C8" w:rsidRPr="005A0944">
        <w:rPr>
          <w:rFonts w:ascii="Georgia" w:hAnsi="Georgia"/>
          <w:sz w:val="21"/>
          <w:szCs w:val="21"/>
          <w:lang w:eastAsia="fr-FR" w:bidi="ar-SA"/>
        </w:rPr>
        <w:t xml:space="preserve">Miestom ohlasovania potreby servisu a počtu odpracovaných </w:t>
      </w:r>
      <w:proofErr w:type="spellStart"/>
      <w:r w:rsidR="00887640">
        <w:rPr>
          <w:rFonts w:ascii="Georgia" w:hAnsi="Georgia"/>
          <w:sz w:val="21"/>
          <w:szCs w:val="21"/>
          <w:lang w:eastAsia="fr-FR" w:bidi="ar-SA"/>
        </w:rPr>
        <w:t>mth</w:t>
      </w:r>
      <w:proofErr w:type="spellEnd"/>
      <w:r w:rsidR="001C36C8" w:rsidRPr="005A0944">
        <w:rPr>
          <w:rFonts w:ascii="Georgia" w:hAnsi="Georgia"/>
          <w:sz w:val="21"/>
          <w:szCs w:val="21"/>
          <w:lang w:eastAsia="fr-FR" w:bidi="ar-SA"/>
        </w:rPr>
        <w:t xml:space="preserve"> je </w:t>
      </w:r>
      <w:r w:rsidR="00620816" w:rsidRPr="005A0944">
        <w:rPr>
          <w:rFonts w:ascii="Georgia" w:hAnsi="Georgia"/>
          <w:i/>
          <w:iCs/>
          <w:sz w:val="21"/>
          <w:szCs w:val="21"/>
          <w:lang w:eastAsia="fr-FR" w:bidi="ar-SA"/>
        </w:rPr>
        <w:t xml:space="preserve">– </w:t>
      </w:r>
      <w:r w:rsidR="00620816" w:rsidRPr="005A0944">
        <w:rPr>
          <w:rFonts w:ascii="Georgia" w:hAnsi="Georgia"/>
          <w:i/>
          <w:iCs/>
          <w:sz w:val="21"/>
          <w:szCs w:val="21"/>
          <w:highlight w:val="yellow"/>
          <w:lang w:eastAsia="fr-FR" w:bidi="ar-SA"/>
        </w:rPr>
        <w:t xml:space="preserve">doplní </w:t>
      </w:r>
      <w:r w:rsidR="00BB675D" w:rsidRPr="005A0944">
        <w:rPr>
          <w:rFonts w:ascii="Georgia" w:hAnsi="Georgia"/>
          <w:i/>
          <w:iCs/>
          <w:sz w:val="21"/>
          <w:szCs w:val="21"/>
          <w:highlight w:val="yellow"/>
          <w:lang w:eastAsia="fr-FR" w:bidi="ar-SA"/>
        </w:rPr>
        <w:t>Zhotoviteľ</w:t>
      </w:r>
      <w:r w:rsidR="00620816" w:rsidRPr="005A0944">
        <w:rPr>
          <w:rFonts w:ascii="Georgia" w:hAnsi="Georgia"/>
          <w:i/>
          <w:iCs/>
          <w:sz w:val="21"/>
          <w:szCs w:val="21"/>
          <w:highlight w:val="yellow"/>
          <w:lang w:eastAsia="fr-FR" w:bidi="ar-SA"/>
        </w:rPr>
        <w:t>.</w:t>
      </w:r>
    </w:p>
    <w:p w14:paraId="33453548" w14:textId="78B4AE5D" w:rsidR="001C36C8" w:rsidRPr="005A0944" w:rsidRDefault="001C36C8" w:rsidP="007568F3">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sa zaväzuje k reakčnej dobe pre zahájenie diagnostiky nahlásenej potreby servisu do 24 hodín po obdržaní hlásenia. Presný dátum začatia ďalších opatrení pre odstránenie poruchy bude odsúhlasený na základe výsledkov diagnostiky</w:t>
      </w:r>
      <w:r w:rsidR="008C47B7" w:rsidRPr="005A0944">
        <w:rPr>
          <w:rFonts w:ascii="Georgia" w:hAnsi="Georgia"/>
          <w:sz w:val="21"/>
          <w:szCs w:val="21"/>
          <w:lang w:eastAsia="fr-FR" w:bidi="ar-SA"/>
        </w:rPr>
        <w:t>,</w:t>
      </w:r>
      <w:r w:rsidR="00086F1E" w:rsidRPr="005A0944">
        <w:rPr>
          <w:rFonts w:ascii="Georgia" w:hAnsi="Georgia"/>
          <w:sz w:val="21"/>
          <w:szCs w:val="21"/>
          <w:lang w:eastAsia="fr-FR" w:bidi="ar-SA"/>
        </w:rPr>
        <w:t xml:space="preserve"> začatie opatrení však zabezpečí </w:t>
      </w:r>
      <w:r w:rsidR="00A17AB9" w:rsidRPr="005A0944">
        <w:rPr>
          <w:rFonts w:ascii="Georgia" w:hAnsi="Georgia"/>
          <w:sz w:val="21"/>
          <w:szCs w:val="21"/>
          <w:lang w:eastAsia="fr-FR" w:bidi="ar-SA"/>
        </w:rPr>
        <w:t>Zhotoviteľ</w:t>
      </w:r>
      <w:r w:rsidR="00086F1E" w:rsidRPr="005A0944">
        <w:rPr>
          <w:rFonts w:ascii="Georgia" w:hAnsi="Georgia"/>
          <w:sz w:val="21"/>
          <w:szCs w:val="21"/>
          <w:lang w:eastAsia="fr-FR" w:bidi="ar-SA"/>
        </w:rPr>
        <w:t xml:space="preserve"> najneskôr do 48 hodín od prijatia hlásenia</w:t>
      </w:r>
      <w:r w:rsidR="00044730" w:rsidRPr="005A0944">
        <w:rPr>
          <w:rFonts w:ascii="Georgia" w:hAnsi="Georgia"/>
          <w:sz w:val="21"/>
          <w:szCs w:val="21"/>
        </w:rPr>
        <w:t xml:space="preserve"> </w:t>
      </w:r>
      <w:r w:rsidR="00044730" w:rsidRPr="005A0944">
        <w:rPr>
          <w:rFonts w:ascii="Georgia" w:hAnsi="Georgia"/>
          <w:sz w:val="21"/>
          <w:szCs w:val="21"/>
          <w:lang w:eastAsia="fr-FR" w:bidi="ar-SA"/>
        </w:rPr>
        <w:t>pokiaľ sa Strany nedohodli inak</w:t>
      </w:r>
      <w:r w:rsidRPr="005A0944">
        <w:rPr>
          <w:rFonts w:ascii="Georgia" w:hAnsi="Georgia"/>
          <w:sz w:val="21"/>
          <w:szCs w:val="21"/>
          <w:lang w:eastAsia="fr-FR" w:bidi="ar-SA"/>
        </w:rPr>
        <w:t>. Podmienkou uvedených reakčných dôb sú funkčné prostriedky diaľkového monitoringu KGJ.</w:t>
      </w:r>
    </w:p>
    <w:p w14:paraId="2E6F06C9" w14:textId="4D79A5F5" w:rsidR="00086F1E" w:rsidRPr="005A0944" w:rsidRDefault="00004508" w:rsidP="0000450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V prípade závažnej havárie, kedy je ohrozený majetok a zdravie osôb je Zhotoviteľ povinný nastúpiť na výkon servisu bezodkladne, ako bol o takej havárii upovedomený, a to v rozsahu, aký je možné od neho spravodlivo požadovať, inak môže Objednávateľ zabezpečiť výkon </w:t>
      </w:r>
      <w:r w:rsidR="00DD3EC2" w:rsidRPr="005A0944">
        <w:rPr>
          <w:rFonts w:ascii="Georgia" w:hAnsi="Georgia"/>
          <w:sz w:val="21"/>
          <w:szCs w:val="21"/>
          <w:lang w:eastAsia="fr-FR" w:bidi="ar-SA"/>
        </w:rPr>
        <w:t>servis</w:t>
      </w:r>
      <w:r w:rsidRPr="005A0944">
        <w:rPr>
          <w:rFonts w:ascii="Georgia" w:hAnsi="Georgia"/>
          <w:sz w:val="21"/>
          <w:szCs w:val="21"/>
          <w:lang w:eastAsia="fr-FR" w:bidi="ar-SA"/>
        </w:rPr>
        <w:t xml:space="preserve"> aj u tretej osoby na náklady </w:t>
      </w:r>
      <w:r w:rsidR="00DD3EC2" w:rsidRPr="005A0944">
        <w:rPr>
          <w:rFonts w:ascii="Georgia" w:hAnsi="Georgia"/>
          <w:sz w:val="21"/>
          <w:szCs w:val="21"/>
          <w:lang w:eastAsia="fr-FR" w:bidi="ar-SA"/>
        </w:rPr>
        <w:t>Zhotoviteľa</w:t>
      </w:r>
      <w:r w:rsidRPr="005A0944">
        <w:rPr>
          <w:rFonts w:ascii="Georgia" w:hAnsi="Georgia"/>
          <w:sz w:val="21"/>
          <w:szCs w:val="21"/>
          <w:lang w:eastAsia="fr-FR" w:bidi="ar-SA"/>
        </w:rPr>
        <w:t>.</w:t>
      </w:r>
    </w:p>
    <w:p w14:paraId="0119EA2B" w14:textId="0087D96E" w:rsidR="001C36C8" w:rsidRPr="005A0944" w:rsidRDefault="001C36C8" w:rsidP="001C36C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Vykonaný servisný zásah má vadu, ak KGJ nedosahuje predpísané parametre v dôsledku nekvalitne vykonaného servisného zásahu, berúc do úvahy počet odpracovaných </w:t>
      </w:r>
      <w:proofErr w:type="spellStart"/>
      <w:r w:rsidR="00887640">
        <w:rPr>
          <w:rFonts w:ascii="Georgia" w:hAnsi="Georgia"/>
          <w:sz w:val="21"/>
          <w:szCs w:val="21"/>
          <w:lang w:eastAsia="fr-FR" w:bidi="ar-SA"/>
        </w:rPr>
        <w:t>mth</w:t>
      </w:r>
      <w:proofErr w:type="spellEnd"/>
      <w:r w:rsidRPr="005A0944">
        <w:rPr>
          <w:rFonts w:ascii="Georgia" w:hAnsi="Georgia"/>
          <w:sz w:val="21"/>
          <w:szCs w:val="21"/>
          <w:lang w:eastAsia="fr-FR" w:bidi="ar-SA"/>
        </w:rPr>
        <w:t xml:space="preserve"> od jej uvedenia do prevádzky.</w:t>
      </w:r>
    </w:p>
    <w:p w14:paraId="5A393362" w14:textId="005C4D46" w:rsidR="001C36C8" w:rsidRPr="005A0944" w:rsidRDefault="001C36C8" w:rsidP="001C36C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zodpovedá za vady, ktoré boli spôsobené jeho servisným zásahom. Takéto vady je Objednávateľ povinný bez zbytočného odkladu po ich zistení ohlásiť na kontakt Zhotoviteľa. Zhotoviteľ je povinný bez zbytočného odkladu pristúpiť k riešeniu nahlásenej vady servisu. Ak zistené vady boli spôsobené Zhotoviteľom je povinný odstrániť ich na vlastné náklady. Záručná doba dodaných náhradných dielov je 24 mesiacov.</w:t>
      </w:r>
    </w:p>
    <w:p w14:paraId="37E9A350" w14:textId="29F0DDC6" w:rsidR="00540389" w:rsidRPr="005A0944" w:rsidRDefault="00540389" w:rsidP="001C36C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Zodpovednosť za Vady</w:t>
      </w:r>
      <w:r w:rsidR="000D01F7">
        <w:rPr>
          <w:rFonts w:ascii="Georgia" w:hAnsi="Georgia"/>
          <w:sz w:val="21"/>
          <w:szCs w:val="21"/>
          <w:lang w:eastAsia="fr-FR" w:bidi="ar-SA"/>
        </w:rPr>
        <w:t xml:space="preserve"> (vrátane vád servisu)</w:t>
      </w:r>
      <w:r w:rsidRPr="005A0944">
        <w:rPr>
          <w:rFonts w:ascii="Georgia" w:hAnsi="Georgia"/>
          <w:sz w:val="21"/>
          <w:szCs w:val="21"/>
          <w:lang w:eastAsia="fr-FR" w:bidi="ar-SA"/>
        </w:rPr>
        <w:t xml:space="preserve"> a záruka za akosť sa spravujú príslušnými ustanoveniami ZMLUVY O DIELO A O SERVISE KOGENERAČNÝH JEDNOTIEK. Skryté aj zjavné vady </w:t>
      </w:r>
      <w:r w:rsidR="006F7FB9" w:rsidRPr="005A0944">
        <w:rPr>
          <w:rFonts w:ascii="Georgia" w:hAnsi="Georgia"/>
          <w:sz w:val="21"/>
          <w:szCs w:val="21"/>
          <w:lang w:eastAsia="fr-FR" w:bidi="ar-SA"/>
        </w:rPr>
        <w:t>servisu</w:t>
      </w:r>
      <w:r w:rsidRPr="005A0944">
        <w:rPr>
          <w:rFonts w:ascii="Georgia" w:hAnsi="Georgia"/>
          <w:sz w:val="21"/>
          <w:szCs w:val="21"/>
          <w:lang w:eastAsia="fr-FR" w:bidi="ar-SA"/>
        </w:rPr>
        <w:t xml:space="preserve">, ktoré vznikli preukázateľne z chybného materiálu dodaného </w:t>
      </w:r>
      <w:r w:rsidR="006F7FB9" w:rsidRPr="005A0944">
        <w:rPr>
          <w:rFonts w:ascii="Georgia" w:hAnsi="Georgia"/>
          <w:sz w:val="21"/>
          <w:szCs w:val="21"/>
          <w:lang w:eastAsia="fr-FR" w:bidi="ar-SA"/>
        </w:rPr>
        <w:t>Zhotoviteľom</w:t>
      </w:r>
      <w:r w:rsidRPr="005A0944">
        <w:rPr>
          <w:rFonts w:ascii="Georgia" w:hAnsi="Georgia"/>
          <w:sz w:val="21"/>
          <w:szCs w:val="21"/>
          <w:lang w:eastAsia="fr-FR" w:bidi="ar-SA"/>
        </w:rPr>
        <w:t xml:space="preserve"> alebo z chybnej práce </w:t>
      </w:r>
      <w:r w:rsidR="006F7FB9" w:rsidRPr="005A0944">
        <w:rPr>
          <w:rFonts w:ascii="Georgia" w:hAnsi="Georgia"/>
          <w:sz w:val="21"/>
          <w:szCs w:val="21"/>
          <w:lang w:eastAsia="fr-FR" w:bidi="ar-SA"/>
        </w:rPr>
        <w:t>Zhotoviteľa</w:t>
      </w:r>
      <w:r w:rsidRPr="005A0944">
        <w:rPr>
          <w:rFonts w:ascii="Georgia" w:hAnsi="Georgia"/>
          <w:sz w:val="21"/>
          <w:szCs w:val="21"/>
          <w:lang w:eastAsia="fr-FR" w:bidi="ar-SA"/>
        </w:rPr>
        <w:t xml:space="preserve"> vrátane škôd na Z</w:t>
      </w:r>
      <w:r w:rsidR="000D03AC">
        <w:rPr>
          <w:rFonts w:ascii="Georgia" w:hAnsi="Georgia"/>
          <w:sz w:val="21"/>
          <w:szCs w:val="21"/>
          <w:lang w:eastAsia="fr-FR" w:bidi="ar-SA"/>
        </w:rPr>
        <w:t>ariaden</w:t>
      </w:r>
      <w:r w:rsidR="000D01F7">
        <w:rPr>
          <w:rFonts w:ascii="Georgia" w:hAnsi="Georgia"/>
          <w:sz w:val="21"/>
          <w:szCs w:val="21"/>
          <w:lang w:eastAsia="fr-FR" w:bidi="ar-SA"/>
        </w:rPr>
        <w:t>í/Zariadeniach</w:t>
      </w:r>
      <w:r w:rsidRPr="005A0944">
        <w:rPr>
          <w:rFonts w:ascii="Georgia" w:hAnsi="Georgia"/>
          <w:sz w:val="21"/>
          <w:szCs w:val="21"/>
          <w:lang w:eastAsia="fr-FR" w:bidi="ar-SA"/>
        </w:rPr>
        <w:t>, ktoré zavinil Z</w:t>
      </w:r>
      <w:r w:rsidR="000D03AC">
        <w:rPr>
          <w:rFonts w:ascii="Georgia" w:hAnsi="Georgia"/>
          <w:sz w:val="21"/>
          <w:szCs w:val="21"/>
          <w:lang w:eastAsia="fr-FR" w:bidi="ar-SA"/>
        </w:rPr>
        <w:t>hotoviteľ</w:t>
      </w:r>
      <w:r w:rsidRPr="005A0944">
        <w:rPr>
          <w:rFonts w:ascii="Georgia" w:hAnsi="Georgia"/>
          <w:sz w:val="21"/>
          <w:szCs w:val="21"/>
          <w:lang w:eastAsia="fr-FR" w:bidi="ar-SA"/>
        </w:rPr>
        <w:t>, alebo jeho pomocný personál, budú s vylúčením akýchkoľvek ďalších nárokov O</w:t>
      </w:r>
      <w:r w:rsidR="000D03AC">
        <w:rPr>
          <w:rFonts w:ascii="Georgia" w:hAnsi="Georgia"/>
          <w:sz w:val="21"/>
          <w:szCs w:val="21"/>
          <w:lang w:eastAsia="fr-FR" w:bidi="ar-SA"/>
        </w:rPr>
        <w:t>bjednávateľa</w:t>
      </w:r>
      <w:r w:rsidRPr="005A0944">
        <w:rPr>
          <w:rFonts w:ascii="Georgia" w:hAnsi="Georgia"/>
          <w:sz w:val="21"/>
          <w:szCs w:val="21"/>
          <w:lang w:eastAsia="fr-FR" w:bidi="ar-SA"/>
        </w:rPr>
        <w:t xml:space="preserve"> odstránené dodatočnou nápravou v lehote najneskôr 15 kalendárnych dní od oznámenia, inak v</w:t>
      </w:r>
      <w:r w:rsidR="006C0B30" w:rsidRPr="005A0944">
        <w:rPr>
          <w:rFonts w:ascii="Georgia" w:hAnsi="Georgia"/>
          <w:sz w:val="21"/>
          <w:szCs w:val="21"/>
          <w:lang w:eastAsia="fr-FR" w:bidi="ar-SA"/>
        </w:rPr>
        <w:t> </w:t>
      </w:r>
      <w:r w:rsidRPr="005A0944">
        <w:rPr>
          <w:rFonts w:ascii="Georgia" w:hAnsi="Georgia"/>
          <w:sz w:val="21"/>
          <w:szCs w:val="21"/>
          <w:lang w:eastAsia="fr-FR" w:bidi="ar-SA"/>
        </w:rPr>
        <w:t>lehote</w:t>
      </w:r>
      <w:r w:rsidR="006C0B30" w:rsidRPr="005A0944">
        <w:rPr>
          <w:rFonts w:ascii="Georgia" w:hAnsi="Georgia"/>
          <w:sz w:val="21"/>
          <w:szCs w:val="21"/>
          <w:lang w:eastAsia="fr-FR" w:bidi="ar-SA"/>
        </w:rPr>
        <w:t>,</w:t>
      </w:r>
      <w:r w:rsidRPr="005A0944">
        <w:rPr>
          <w:rFonts w:ascii="Georgia" w:hAnsi="Georgia"/>
          <w:sz w:val="21"/>
          <w:szCs w:val="21"/>
          <w:lang w:eastAsia="fr-FR" w:bidi="ar-SA"/>
        </w:rPr>
        <w:t xml:space="preserve"> na ktorej sa zmluvné strany dohodli s ohľadom na obvyklú lehotu, v akej sa daná vada obvykle odstraňuje</w:t>
      </w:r>
      <w:r w:rsidR="000D01F7">
        <w:rPr>
          <w:rFonts w:ascii="Georgia" w:hAnsi="Georgia"/>
          <w:sz w:val="21"/>
          <w:szCs w:val="21"/>
          <w:lang w:eastAsia="fr-FR" w:bidi="ar-SA"/>
        </w:rPr>
        <w:t>; čl. 13 bod 13.7</w:t>
      </w:r>
      <w:r w:rsidR="000D01F7" w:rsidRPr="005A0944">
        <w:rPr>
          <w:rFonts w:ascii="Georgia" w:hAnsi="Georgia"/>
          <w:sz w:val="21"/>
          <w:szCs w:val="21"/>
          <w:lang w:eastAsia="fr-FR" w:bidi="ar-SA"/>
        </w:rPr>
        <w:t>.</w:t>
      </w:r>
      <w:r w:rsidR="000D01F7">
        <w:rPr>
          <w:rFonts w:ascii="Georgia" w:hAnsi="Georgia"/>
          <w:sz w:val="21"/>
          <w:szCs w:val="21"/>
          <w:lang w:eastAsia="fr-FR" w:bidi="ar-SA"/>
        </w:rPr>
        <w:t xml:space="preserve"> ZMLUVY O DIELO A O SERVISE KOGENERAČNÝCH JEDNOTIEK sa uplatňuje. </w:t>
      </w:r>
      <w:r w:rsidRPr="005A0944">
        <w:rPr>
          <w:rFonts w:ascii="Georgia" w:hAnsi="Georgia"/>
          <w:sz w:val="21"/>
          <w:szCs w:val="21"/>
          <w:lang w:eastAsia="fr-FR" w:bidi="ar-SA"/>
        </w:rPr>
        <w:t xml:space="preserve">Vady je </w:t>
      </w:r>
      <w:r w:rsidR="006C0B30" w:rsidRPr="005A0944">
        <w:rPr>
          <w:rFonts w:ascii="Georgia" w:hAnsi="Georgia"/>
          <w:sz w:val="21"/>
          <w:szCs w:val="21"/>
          <w:lang w:eastAsia="fr-FR" w:bidi="ar-SA"/>
        </w:rPr>
        <w:t>Objednávateľ</w:t>
      </w:r>
      <w:r w:rsidRPr="005A0944">
        <w:rPr>
          <w:rFonts w:ascii="Georgia" w:hAnsi="Georgia"/>
          <w:sz w:val="21"/>
          <w:szCs w:val="21"/>
          <w:lang w:eastAsia="fr-FR" w:bidi="ar-SA"/>
        </w:rPr>
        <w:t xml:space="preserve"> povinný písomne oznámiť </w:t>
      </w:r>
      <w:r w:rsidR="006C0B30" w:rsidRPr="005A0944">
        <w:rPr>
          <w:rFonts w:ascii="Georgia" w:hAnsi="Georgia"/>
          <w:sz w:val="21"/>
          <w:szCs w:val="21"/>
          <w:lang w:eastAsia="fr-FR" w:bidi="ar-SA"/>
        </w:rPr>
        <w:t>Zhotoviteľovi</w:t>
      </w:r>
      <w:r w:rsidRPr="005A0944">
        <w:rPr>
          <w:rFonts w:ascii="Georgia" w:hAnsi="Georgia"/>
          <w:sz w:val="21"/>
          <w:szCs w:val="21"/>
          <w:lang w:eastAsia="fr-FR" w:bidi="ar-SA"/>
        </w:rPr>
        <w:t xml:space="preserve"> bezodkladne po tom, ako boli zistené. Náklady bezprostredne súvisiace s nápravou znáša </w:t>
      </w:r>
      <w:r w:rsidR="00CC76D6" w:rsidRPr="005A0944">
        <w:rPr>
          <w:rFonts w:ascii="Georgia" w:hAnsi="Georgia"/>
          <w:sz w:val="21"/>
          <w:szCs w:val="21"/>
          <w:lang w:eastAsia="fr-FR" w:bidi="ar-SA"/>
        </w:rPr>
        <w:t>Zhotoviteľ a to</w:t>
      </w:r>
      <w:r w:rsidRPr="005A0944">
        <w:rPr>
          <w:rFonts w:ascii="Georgia" w:hAnsi="Georgia"/>
          <w:sz w:val="21"/>
          <w:szCs w:val="21"/>
          <w:lang w:eastAsia="fr-FR" w:bidi="ar-SA"/>
        </w:rPr>
        <w:t xml:space="preserve"> všetky náklady súvisiace s náhradným kusom vrátane nákladov na jeho zaslanie, ako aj primerané náklady na demontáž a montáž, teda aj cestná daň, prepravné a iné materiálové náklady vrátane nákladov v súvislosti s poskytnutím montérov a pomocníkov. Pri neúspešnom dodatočnom plnení ostáva zachované právo </w:t>
      </w:r>
      <w:r w:rsidR="00D45C24" w:rsidRPr="005A0944">
        <w:rPr>
          <w:rFonts w:ascii="Georgia" w:hAnsi="Georgia"/>
          <w:sz w:val="21"/>
          <w:szCs w:val="21"/>
          <w:lang w:eastAsia="fr-FR" w:bidi="ar-SA"/>
        </w:rPr>
        <w:t>Objednávateľa</w:t>
      </w:r>
      <w:r w:rsidRPr="005A0944">
        <w:rPr>
          <w:rFonts w:ascii="Georgia" w:hAnsi="Georgia"/>
          <w:sz w:val="21"/>
          <w:szCs w:val="21"/>
          <w:lang w:eastAsia="fr-FR" w:bidi="ar-SA"/>
        </w:rPr>
        <w:t xml:space="preserve"> na zníženie</w:t>
      </w:r>
      <w:r w:rsidR="006A636F" w:rsidRPr="005A0944">
        <w:rPr>
          <w:rFonts w:ascii="Georgia" w:hAnsi="Georgia"/>
          <w:sz w:val="21"/>
          <w:szCs w:val="21"/>
          <w:lang w:eastAsia="fr-FR" w:bidi="ar-SA"/>
        </w:rPr>
        <w:t xml:space="preserve"> alebo</w:t>
      </w:r>
      <w:r w:rsidRPr="005A0944">
        <w:rPr>
          <w:rFonts w:ascii="Georgia" w:hAnsi="Georgia"/>
          <w:sz w:val="21"/>
          <w:szCs w:val="21"/>
          <w:lang w:eastAsia="fr-FR" w:bidi="ar-SA"/>
        </w:rPr>
        <w:t xml:space="preserve"> zľavu z ceny.</w:t>
      </w:r>
    </w:p>
    <w:p w14:paraId="3532660F" w14:textId="1FDC1B4C" w:rsidR="0074196E" w:rsidRPr="005A0944" w:rsidRDefault="00C72DFF" w:rsidP="002E25B4">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Prechod vlastníctva a nebezpečenstva škody</w:t>
      </w:r>
    </w:p>
    <w:p w14:paraId="49F71FD8"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55C362C0"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5D27CA4C"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4A702160"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4CCF890B" w14:textId="0AC417CD" w:rsidR="00C72DFF" w:rsidRPr="005A0944" w:rsidRDefault="00C72DFF" w:rsidP="000A7B81">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Prechodom vlastníctva</w:t>
      </w:r>
      <w:r w:rsidR="00533733" w:rsidRPr="005A0944">
        <w:rPr>
          <w:rFonts w:ascii="Georgia" w:hAnsi="Georgia"/>
          <w:sz w:val="21"/>
          <w:szCs w:val="21"/>
          <w:lang w:eastAsia="fr-FR" w:bidi="ar-SA"/>
        </w:rPr>
        <w:t>,</w:t>
      </w:r>
      <w:r w:rsidR="00DC1C10" w:rsidRPr="005A0944">
        <w:rPr>
          <w:rFonts w:ascii="Georgia" w:hAnsi="Georgia"/>
          <w:sz w:val="21"/>
          <w:szCs w:val="21"/>
          <w:lang w:eastAsia="fr-FR" w:bidi="ar-SA"/>
        </w:rPr>
        <w:t xml:space="preserve"> pokiaľ v</w:t>
      </w:r>
      <w:r w:rsidR="00DC1C10" w:rsidRPr="005A0944">
        <w:rPr>
          <w:rFonts w:ascii="Georgia" w:hAnsi="Georgia"/>
          <w:sz w:val="21"/>
          <w:szCs w:val="21"/>
        </w:rPr>
        <w:t xml:space="preserve"> </w:t>
      </w:r>
      <w:bookmarkStart w:id="2" w:name="_Hlk96616847"/>
      <w:r w:rsidR="00DC1C10" w:rsidRPr="005A0944">
        <w:rPr>
          <w:rFonts w:ascii="Georgia" w:hAnsi="Georgia"/>
          <w:sz w:val="21"/>
          <w:szCs w:val="21"/>
          <w:lang w:eastAsia="fr-FR" w:bidi="ar-SA"/>
        </w:rPr>
        <w:t>ZMLUVE O DIELO A O SERVISE KOGENERAČNÝH JEDNOTIEK</w:t>
      </w:r>
      <w:bookmarkEnd w:id="2"/>
      <w:r w:rsidRPr="005A0944">
        <w:rPr>
          <w:rFonts w:ascii="Georgia" w:hAnsi="Georgia"/>
          <w:sz w:val="21"/>
          <w:szCs w:val="21"/>
          <w:lang w:eastAsia="fr-FR" w:bidi="ar-SA"/>
        </w:rPr>
        <w:t xml:space="preserve"> </w:t>
      </w:r>
      <w:r w:rsidR="00995F65" w:rsidRPr="005A0944">
        <w:rPr>
          <w:rFonts w:ascii="Georgia" w:hAnsi="Georgia"/>
          <w:sz w:val="21"/>
          <w:szCs w:val="21"/>
          <w:lang w:eastAsia="fr-FR" w:bidi="ar-SA"/>
        </w:rPr>
        <w:t>nie je určené inak</w:t>
      </w:r>
      <w:r w:rsidR="00533733" w:rsidRPr="005A0944">
        <w:rPr>
          <w:rFonts w:ascii="Georgia" w:hAnsi="Georgia"/>
          <w:sz w:val="21"/>
          <w:szCs w:val="21"/>
          <w:lang w:eastAsia="fr-FR" w:bidi="ar-SA"/>
        </w:rPr>
        <w:t>,</w:t>
      </w:r>
      <w:r w:rsidR="00995F65" w:rsidRPr="005A0944">
        <w:rPr>
          <w:rFonts w:ascii="Georgia" w:hAnsi="Georgia"/>
          <w:sz w:val="21"/>
          <w:szCs w:val="21"/>
          <w:lang w:eastAsia="fr-FR" w:bidi="ar-SA"/>
        </w:rPr>
        <w:t xml:space="preserve"> </w:t>
      </w:r>
      <w:r w:rsidRPr="005A0944">
        <w:rPr>
          <w:rFonts w:ascii="Georgia" w:hAnsi="Georgia"/>
          <w:sz w:val="21"/>
          <w:szCs w:val="21"/>
          <w:lang w:eastAsia="fr-FR" w:bidi="ar-SA"/>
        </w:rPr>
        <w:t>sa rozumie prechod vlastníctva k dodaným náhradným dielom, spotrebnému materiálu a prevádzkovým hmotám</w:t>
      </w:r>
      <w:r w:rsidR="00C97A87" w:rsidRPr="005A0944">
        <w:rPr>
          <w:rFonts w:ascii="Georgia" w:hAnsi="Georgia"/>
          <w:sz w:val="21"/>
          <w:szCs w:val="21"/>
          <w:lang w:eastAsia="fr-FR" w:bidi="ar-SA"/>
        </w:rPr>
        <w:t xml:space="preserve"> a spravuje sa touto časťou Podmienok</w:t>
      </w:r>
      <w:r w:rsidRPr="005A0944">
        <w:rPr>
          <w:rFonts w:ascii="Georgia" w:hAnsi="Georgia"/>
          <w:sz w:val="21"/>
          <w:szCs w:val="21"/>
          <w:lang w:eastAsia="fr-FR" w:bidi="ar-SA"/>
        </w:rPr>
        <w:t>.</w:t>
      </w:r>
    </w:p>
    <w:p w14:paraId="541D9A84" w14:textId="5D0DD4E9" w:rsidR="00C72DFF" w:rsidRPr="005A0944" w:rsidRDefault="00C72DFF" w:rsidP="00C72DFF">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Vlastnícke práva k náhradným dielom, spotrebnému materiálu a prevádzkovým hmotám prechádzajú na Objednávateľa momentom ich zrealizovania na predmetnej KGJ, alebo </w:t>
      </w:r>
      <w:r w:rsidRPr="005A0944">
        <w:rPr>
          <w:rFonts w:ascii="Georgia" w:hAnsi="Georgia"/>
          <w:sz w:val="21"/>
          <w:szCs w:val="21"/>
          <w:lang w:eastAsia="fr-FR" w:bidi="ar-SA"/>
        </w:rPr>
        <w:lastRenderedPageBreak/>
        <w:t>momentom ich dodania do skladovacích priestorov Objednávateľa na adrese inštalácie KGJ za účelom ich zrealizovania na predmetnej KGJ. Zhotoviteľ ručí Objednávateľovi, že na tieto náhradné diely, spotrebný materiál a prevádzkové hmoty sa nevzťahujú žiadne práva akýchkoľvek tretích strán.</w:t>
      </w:r>
    </w:p>
    <w:p w14:paraId="1D1D3EEA" w14:textId="12BD32E6" w:rsidR="00C72DFF" w:rsidRPr="005A0944" w:rsidRDefault="00C72DFF" w:rsidP="00C72DFF">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Zhotoviteľovi zostáva vlastnícke právo ku všetkým vymeneným náhradným dielom a opotrebovanému spotrebnému materiálu a ako také je povinný ich odstrániť z adresy inštalácie KGJ. Vlastnícke právo k týmto náhradným dielom a spotrebnému materiálu prechádza z Objednávateľa na Zhotoviteľa na adrese inštalácie momentom zrealizovania nových náhradných dielov a spotrebného materiálu. Objednávateľ ručí Zhotoviteľovi, že na tieto náhradné diely a spotrebný materiál sa nevzťahujú žiadne práva akýchkoľvek tretích strán.</w:t>
      </w:r>
    </w:p>
    <w:p w14:paraId="220F6FC1" w14:textId="72EC1F94" w:rsidR="00C72DFF" w:rsidRDefault="00C72DFF" w:rsidP="00C72DFF">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Nebezpečenstvo škody na náhradných dieloch, spotrebnom materiáli a prevádzkových hmotách prechádza na Objednávateľa momentom ich prevzatia Objednávateľom na adrese inštalácie KGJ, alebo momentom ich aplikácie na KGJ.</w:t>
      </w:r>
    </w:p>
    <w:p w14:paraId="678455C4" w14:textId="03B07F85" w:rsidR="00C56518" w:rsidRDefault="00C56518" w:rsidP="00C56518">
      <w:pPr>
        <w:pStyle w:val="Zkladntext"/>
        <w:spacing w:after="240"/>
        <w:ind w:left="720"/>
        <w:jc w:val="both"/>
        <w:rPr>
          <w:rFonts w:ascii="Georgia" w:hAnsi="Georgia"/>
          <w:sz w:val="21"/>
          <w:szCs w:val="21"/>
          <w:lang w:eastAsia="fr-FR" w:bidi="ar-SA"/>
        </w:rPr>
      </w:pPr>
    </w:p>
    <w:p w14:paraId="2518BE5A" w14:textId="234D8B69" w:rsidR="00C56518" w:rsidRDefault="00C56518" w:rsidP="00C56518">
      <w:pPr>
        <w:pStyle w:val="Zkladntext"/>
        <w:spacing w:after="240"/>
        <w:ind w:left="720"/>
        <w:jc w:val="both"/>
        <w:rPr>
          <w:rFonts w:ascii="Georgia" w:hAnsi="Georgia"/>
          <w:sz w:val="21"/>
          <w:szCs w:val="21"/>
          <w:lang w:eastAsia="fr-FR" w:bidi="ar-SA"/>
        </w:rPr>
      </w:pPr>
    </w:p>
    <w:p w14:paraId="5E0DDC8C" w14:textId="54D2D620" w:rsidR="00C72DFF" w:rsidRPr="005A0944" w:rsidRDefault="00C72DFF" w:rsidP="00C72DFF">
      <w:pPr>
        <w:widowControl w:val="0"/>
        <w:spacing w:after="240"/>
        <w:jc w:val="both"/>
        <w:rPr>
          <w:rFonts w:ascii="Georgia" w:hAnsi="Georgia"/>
          <w:b/>
          <w:bCs/>
          <w:sz w:val="21"/>
          <w:szCs w:val="21"/>
        </w:rPr>
      </w:pPr>
    </w:p>
    <w:p w14:paraId="376D7FB6" w14:textId="7EC94D25" w:rsidR="00C72DFF" w:rsidRPr="005A0944" w:rsidRDefault="00C72DFF" w:rsidP="00C72DFF">
      <w:pPr>
        <w:widowControl w:val="0"/>
        <w:spacing w:after="240"/>
        <w:jc w:val="both"/>
        <w:rPr>
          <w:rFonts w:ascii="Georgia" w:hAnsi="Georgia"/>
          <w:b/>
          <w:bCs/>
          <w:sz w:val="21"/>
          <w:szCs w:val="21"/>
        </w:rPr>
      </w:pPr>
    </w:p>
    <w:p w14:paraId="0BA17117" w14:textId="4B7C4184" w:rsidR="00C72DFF" w:rsidRPr="005A0944" w:rsidRDefault="00C72DFF" w:rsidP="00C72DFF">
      <w:pPr>
        <w:widowControl w:val="0"/>
        <w:spacing w:after="240"/>
        <w:jc w:val="both"/>
        <w:rPr>
          <w:rFonts w:ascii="Georgia" w:hAnsi="Georgia"/>
          <w:b/>
          <w:bCs/>
          <w:sz w:val="21"/>
          <w:szCs w:val="21"/>
        </w:rPr>
      </w:pPr>
    </w:p>
    <w:sectPr w:rsidR="00C72DFF" w:rsidRPr="005A09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05284"/>
    <w:multiLevelType w:val="hybridMultilevel"/>
    <w:tmpl w:val="AFB8C994"/>
    <w:lvl w:ilvl="0" w:tplc="041B000F">
      <w:start w:val="1"/>
      <w:numFmt w:val="lowerRoman"/>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AC605C2"/>
    <w:multiLevelType w:val="multilevel"/>
    <w:tmpl w:val="71867C60"/>
    <w:lvl w:ilvl="0">
      <w:start w:val="1"/>
      <w:numFmt w:val="lowerRoman"/>
      <w:lvlText w:val="(%1)"/>
      <w:lvlJc w:val="left"/>
      <w:pPr>
        <w:ind w:left="720" w:hanging="360"/>
      </w:pPr>
      <w:rPr>
        <w:rFonts w:hint="default"/>
      </w:rPr>
    </w:lvl>
    <w:lvl w:ilvl="1">
      <w:start w:val="1"/>
      <w:numFmt w:val="decimal"/>
      <w:isLgl/>
      <w:lvlText w:val="%1.%2.1"/>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E361D7"/>
    <w:multiLevelType w:val="hybridMultilevel"/>
    <w:tmpl w:val="98F0BE82"/>
    <w:lvl w:ilvl="0" w:tplc="EAE8645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C87802"/>
    <w:multiLevelType w:val="hybridMultilevel"/>
    <w:tmpl w:val="85BAA838"/>
    <w:lvl w:ilvl="0" w:tplc="C0341CC6">
      <w:start w:val="1"/>
      <w:numFmt w:val="lowerLetter"/>
      <w:lvlText w:val="(%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0000425"/>
    <w:multiLevelType w:val="hybridMultilevel"/>
    <w:tmpl w:val="9612C078"/>
    <w:lvl w:ilvl="0" w:tplc="07AEE238">
      <w:start w:val="1"/>
      <w:numFmt w:val="lowerLetter"/>
      <w:lvlText w:val="(%1)"/>
      <w:lvlJc w:val="left"/>
      <w:pPr>
        <w:ind w:left="1710" w:hanging="360"/>
      </w:pPr>
      <w:rPr>
        <w:rFonts w:cs="Times New Roman" w:hint="default"/>
      </w:rPr>
    </w:lvl>
    <w:lvl w:ilvl="1" w:tplc="041B0019" w:tentative="1">
      <w:start w:val="1"/>
      <w:numFmt w:val="lowerLetter"/>
      <w:lvlText w:val="%2."/>
      <w:lvlJc w:val="left"/>
      <w:pPr>
        <w:ind w:left="2430" w:hanging="360"/>
      </w:pPr>
    </w:lvl>
    <w:lvl w:ilvl="2" w:tplc="041B001B" w:tentative="1">
      <w:start w:val="1"/>
      <w:numFmt w:val="lowerRoman"/>
      <w:lvlText w:val="%3."/>
      <w:lvlJc w:val="right"/>
      <w:pPr>
        <w:ind w:left="3150" w:hanging="180"/>
      </w:pPr>
    </w:lvl>
    <w:lvl w:ilvl="3" w:tplc="041B000F" w:tentative="1">
      <w:start w:val="1"/>
      <w:numFmt w:val="decimal"/>
      <w:lvlText w:val="%4."/>
      <w:lvlJc w:val="left"/>
      <w:pPr>
        <w:ind w:left="3870" w:hanging="360"/>
      </w:pPr>
    </w:lvl>
    <w:lvl w:ilvl="4" w:tplc="041B0019" w:tentative="1">
      <w:start w:val="1"/>
      <w:numFmt w:val="lowerLetter"/>
      <w:lvlText w:val="%5."/>
      <w:lvlJc w:val="left"/>
      <w:pPr>
        <w:ind w:left="4590" w:hanging="360"/>
      </w:pPr>
    </w:lvl>
    <w:lvl w:ilvl="5" w:tplc="041B001B" w:tentative="1">
      <w:start w:val="1"/>
      <w:numFmt w:val="lowerRoman"/>
      <w:lvlText w:val="%6."/>
      <w:lvlJc w:val="right"/>
      <w:pPr>
        <w:ind w:left="5310" w:hanging="180"/>
      </w:pPr>
    </w:lvl>
    <w:lvl w:ilvl="6" w:tplc="041B000F" w:tentative="1">
      <w:start w:val="1"/>
      <w:numFmt w:val="decimal"/>
      <w:lvlText w:val="%7."/>
      <w:lvlJc w:val="left"/>
      <w:pPr>
        <w:ind w:left="6030" w:hanging="360"/>
      </w:pPr>
    </w:lvl>
    <w:lvl w:ilvl="7" w:tplc="041B0019" w:tentative="1">
      <w:start w:val="1"/>
      <w:numFmt w:val="lowerLetter"/>
      <w:lvlText w:val="%8."/>
      <w:lvlJc w:val="left"/>
      <w:pPr>
        <w:ind w:left="6750" w:hanging="360"/>
      </w:pPr>
    </w:lvl>
    <w:lvl w:ilvl="8" w:tplc="041B001B" w:tentative="1">
      <w:start w:val="1"/>
      <w:numFmt w:val="lowerRoman"/>
      <w:lvlText w:val="%9."/>
      <w:lvlJc w:val="right"/>
      <w:pPr>
        <w:ind w:left="7470" w:hanging="180"/>
      </w:pPr>
    </w:lvl>
  </w:abstractNum>
  <w:abstractNum w:abstractNumId="5" w15:restartNumberingAfterBreak="0">
    <w:nsid w:val="13F260BB"/>
    <w:multiLevelType w:val="hybridMultilevel"/>
    <w:tmpl w:val="CFD495F2"/>
    <w:lvl w:ilvl="0" w:tplc="EDEC3492">
      <w:start w:val="2"/>
      <w:numFmt w:val="bullet"/>
      <w:lvlText w:val="–"/>
      <w:lvlJc w:val="left"/>
      <w:pPr>
        <w:tabs>
          <w:tab w:val="num" w:pos="1137"/>
        </w:tabs>
        <w:ind w:left="1137" w:hanging="570"/>
      </w:pPr>
      <w:rPr>
        <w:rFonts w:ascii="Calibri" w:eastAsia="Times New Roman" w:hAnsi="Calibri" w:cs="Times New Roman" w:hint="default"/>
      </w:rPr>
    </w:lvl>
    <w:lvl w:ilvl="1" w:tplc="4356CA3A">
      <w:start w:val="1"/>
      <w:numFmt w:val="bullet"/>
      <w:lvlText w:val="o"/>
      <w:lvlJc w:val="left"/>
      <w:pPr>
        <w:tabs>
          <w:tab w:val="num" w:pos="1647"/>
        </w:tabs>
        <w:ind w:left="1647" w:hanging="360"/>
      </w:pPr>
      <w:rPr>
        <w:rFonts w:ascii="Courier New" w:hAnsi="Courier New" w:cs="Courier New" w:hint="default"/>
      </w:rPr>
    </w:lvl>
    <w:lvl w:ilvl="2" w:tplc="A2C860AA" w:tentative="1">
      <w:start w:val="1"/>
      <w:numFmt w:val="bullet"/>
      <w:lvlText w:val=""/>
      <w:lvlJc w:val="left"/>
      <w:pPr>
        <w:tabs>
          <w:tab w:val="num" w:pos="2367"/>
        </w:tabs>
        <w:ind w:left="2367" w:hanging="360"/>
      </w:pPr>
      <w:rPr>
        <w:rFonts w:ascii="Wingdings" w:hAnsi="Wingdings" w:hint="default"/>
      </w:rPr>
    </w:lvl>
    <w:lvl w:ilvl="3" w:tplc="C70481F2" w:tentative="1">
      <w:start w:val="1"/>
      <w:numFmt w:val="bullet"/>
      <w:lvlText w:val=""/>
      <w:lvlJc w:val="left"/>
      <w:pPr>
        <w:tabs>
          <w:tab w:val="num" w:pos="3087"/>
        </w:tabs>
        <w:ind w:left="3087" w:hanging="360"/>
      </w:pPr>
      <w:rPr>
        <w:rFonts w:ascii="Symbol" w:hAnsi="Symbol" w:hint="default"/>
      </w:rPr>
    </w:lvl>
    <w:lvl w:ilvl="4" w:tplc="91528198" w:tentative="1">
      <w:start w:val="1"/>
      <w:numFmt w:val="bullet"/>
      <w:lvlText w:val="o"/>
      <w:lvlJc w:val="left"/>
      <w:pPr>
        <w:tabs>
          <w:tab w:val="num" w:pos="3807"/>
        </w:tabs>
        <w:ind w:left="3807" w:hanging="360"/>
      </w:pPr>
      <w:rPr>
        <w:rFonts w:ascii="Courier New" w:hAnsi="Courier New" w:cs="Courier New" w:hint="default"/>
      </w:rPr>
    </w:lvl>
    <w:lvl w:ilvl="5" w:tplc="4238B3D8" w:tentative="1">
      <w:start w:val="1"/>
      <w:numFmt w:val="bullet"/>
      <w:lvlText w:val=""/>
      <w:lvlJc w:val="left"/>
      <w:pPr>
        <w:tabs>
          <w:tab w:val="num" w:pos="4527"/>
        </w:tabs>
        <w:ind w:left="4527" w:hanging="360"/>
      </w:pPr>
      <w:rPr>
        <w:rFonts w:ascii="Wingdings" w:hAnsi="Wingdings" w:hint="default"/>
      </w:rPr>
    </w:lvl>
    <w:lvl w:ilvl="6" w:tplc="06926FC4" w:tentative="1">
      <w:start w:val="1"/>
      <w:numFmt w:val="bullet"/>
      <w:lvlText w:val=""/>
      <w:lvlJc w:val="left"/>
      <w:pPr>
        <w:tabs>
          <w:tab w:val="num" w:pos="5247"/>
        </w:tabs>
        <w:ind w:left="5247" w:hanging="360"/>
      </w:pPr>
      <w:rPr>
        <w:rFonts w:ascii="Symbol" w:hAnsi="Symbol" w:hint="default"/>
      </w:rPr>
    </w:lvl>
    <w:lvl w:ilvl="7" w:tplc="1BDE6092" w:tentative="1">
      <w:start w:val="1"/>
      <w:numFmt w:val="bullet"/>
      <w:lvlText w:val="o"/>
      <w:lvlJc w:val="left"/>
      <w:pPr>
        <w:tabs>
          <w:tab w:val="num" w:pos="5967"/>
        </w:tabs>
        <w:ind w:left="5967" w:hanging="360"/>
      </w:pPr>
      <w:rPr>
        <w:rFonts w:ascii="Courier New" w:hAnsi="Courier New" w:cs="Courier New" w:hint="default"/>
      </w:rPr>
    </w:lvl>
    <w:lvl w:ilvl="8" w:tplc="26BAEFF2"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7B6632B"/>
    <w:multiLevelType w:val="hybridMultilevel"/>
    <w:tmpl w:val="78921788"/>
    <w:lvl w:ilvl="0" w:tplc="0234E1D6">
      <w:start w:val="1"/>
      <w:numFmt w:val="lowerLetter"/>
      <w:lvlText w:val="%1)"/>
      <w:lvlJc w:val="left"/>
      <w:pPr>
        <w:ind w:left="1407" w:hanging="84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88C7818"/>
    <w:multiLevelType w:val="hybridMultilevel"/>
    <w:tmpl w:val="C6AC26DC"/>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195C162B"/>
    <w:multiLevelType w:val="multilevel"/>
    <w:tmpl w:val="11C86902"/>
    <w:lvl w:ilvl="0">
      <w:start w:val="1"/>
      <w:numFmt w:val="lowerRoman"/>
      <w:lvlText w:val="(%1)"/>
      <w:lvlJc w:val="left"/>
      <w:pPr>
        <w:ind w:left="720" w:hanging="360"/>
      </w:pPr>
      <w:rPr>
        <w:rFonts w:hint="default"/>
      </w:rPr>
    </w:lvl>
    <w:lvl w:ilvl="1">
      <w:start w:val="1"/>
      <w:numFmt w:val="decimal"/>
      <w:isLgl/>
      <w:lvlText w:val="%1.%2.1"/>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E457A2F"/>
    <w:multiLevelType w:val="hybridMultilevel"/>
    <w:tmpl w:val="35B82622"/>
    <w:lvl w:ilvl="0" w:tplc="8BA82FE6">
      <w:start w:val="1"/>
      <w:numFmt w:val="upp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0" w15:restartNumberingAfterBreak="0">
    <w:nsid w:val="2C295FBF"/>
    <w:multiLevelType w:val="hybridMultilevel"/>
    <w:tmpl w:val="C6AC26DC"/>
    <w:lvl w:ilvl="0" w:tplc="041B000F">
      <w:start w:val="1"/>
      <w:numFmt w:val="lowerRoman"/>
      <w:lvlText w:val="(%1)"/>
      <w:lvlJc w:val="left"/>
      <w:pPr>
        <w:ind w:left="1211"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3212289F"/>
    <w:multiLevelType w:val="hybridMultilevel"/>
    <w:tmpl w:val="6FC8B5FA"/>
    <w:lvl w:ilvl="0" w:tplc="31AAAD54">
      <w:start w:val="1"/>
      <w:numFmt w:val="lowerLetter"/>
      <w:lvlText w:val="(%1)"/>
      <w:lvlJc w:val="left"/>
      <w:pPr>
        <w:ind w:left="1068" w:hanging="360"/>
      </w:pPr>
      <w:rPr>
        <w:rFonts w:cs="Times New Roman"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37D408E4"/>
    <w:multiLevelType w:val="multilevel"/>
    <w:tmpl w:val="4434E4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9390E2B"/>
    <w:multiLevelType w:val="hybridMultilevel"/>
    <w:tmpl w:val="7CE84C76"/>
    <w:lvl w:ilvl="0" w:tplc="C494E92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D314D1D"/>
    <w:multiLevelType w:val="hybridMultilevel"/>
    <w:tmpl w:val="46C0997A"/>
    <w:lvl w:ilvl="0" w:tplc="041B000F">
      <w:start w:val="1"/>
      <w:numFmt w:val="lowerRoman"/>
      <w:lvlText w:val="(%1)"/>
      <w:lvlJc w:val="left"/>
      <w:pPr>
        <w:ind w:left="1855" w:hanging="360"/>
      </w:pPr>
      <w:rPr>
        <w:rFonts w:hint="default"/>
      </w:rPr>
    </w:lvl>
    <w:lvl w:ilvl="1" w:tplc="041B0019" w:tentative="1">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15" w15:restartNumberingAfterBreak="0">
    <w:nsid w:val="3E5A39FA"/>
    <w:multiLevelType w:val="multilevel"/>
    <w:tmpl w:val="E9A882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E80D87"/>
    <w:multiLevelType w:val="hybridMultilevel"/>
    <w:tmpl w:val="328CA8E2"/>
    <w:lvl w:ilvl="0" w:tplc="167602C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317842"/>
    <w:multiLevelType w:val="multilevel"/>
    <w:tmpl w:val="9C9C78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F5B5A5D"/>
    <w:multiLevelType w:val="multilevel"/>
    <w:tmpl w:val="71867C60"/>
    <w:lvl w:ilvl="0">
      <w:start w:val="1"/>
      <w:numFmt w:val="lowerRoman"/>
      <w:lvlText w:val="(%1)"/>
      <w:lvlJc w:val="left"/>
      <w:pPr>
        <w:ind w:left="720" w:hanging="360"/>
      </w:pPr>
      <w:rPr>
        <w:rFonts w:hint="default"/>
      </w:rPr>
    </w:lvl>
    <w:lvl w:ilvl="1">
      <w:start w:val="1"/>
      <w:numFmt w:val="decimal"/>
      <w:isLgl/>
      <w:lvlText w:val="%1.%2.1"/>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43432F1"/>
    <w:multiLevelType w:val="hybridMultilevel"/>
    <w:tmpl w:val="13DAFFCC"/>
    <w:lvl w:ilvl="0" w:tplc="367ECD02">
      <w:start w:val="1"/>
      <w:numFmt w:val="lowerLetter"/>
      <w:lvlText w:val="(%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80D51B0"/>
    <w:multiLevelType w:val="hybridMultilevel"/>
    <w:tmpl w:val="23E205B8"/>
    <w:lvl w:ilvl="0" w:tplc="C494E924">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48A36B27"/>
    <w:multiLevelType w:val="hybridMultilevel"/>
    <w:tmpl w:val="087E0822"/>
    <w:lvl w:ilvl="0" w:tplc="C494E924">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FDA25F9"/>
    <w:multiLevelType w:val="hybridMultilevel"/>
    <w:tmpl w:val="C4BE2234"/>
    <w:lvl w:ilvl="0" w:tplc="29AC2044">
      <w:start w:val="1"/>
      <w:numFmt w:val="lowerRoman"/>
      <w:lvlText w:val="(%1)"/>
      <w:lvlJc w:val="left"/>
      <w:pPr>
        <w:ind w:left="1287" w:hanging="360"/>
      </w:pPr>
      <w:rPr>
        <w:rFonts w:hint="default"/>
        <w:color w:val="auto"/>
        <w:sz w:val="22"/>
        <w:szCs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51515313"/>
    <w:multiLevelType w:val="hybridMultilevel"/>
    <w:tmpl w:val="BA3C380E"/>
    <w:lvl w:ilvl="0" w:tplc="041B000F">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51F56A29"/>
    <w:multiLevelType w:val="hybridMultilevel"/>
    <w:tmpl w:val="6FC8B5FA"/>
    <w:lvl w:ilvl="0" w:tplc="BADE8A3E">
      <w:start w:val="1"/>
      <w:numFmt w:val="lowerLetter"/>
      <w:lvlText w:val="(%1)"/>
      <w:lvlJc w:val="left"/>
      <w:pPr>
        <w:ind w:left="720" w:hanging="360"/>
      </w:pPr>
      <w:rPr>
        <w:rFonts w:cs="Times New Roman" w:hint="default"/>
      </w:rPr>
    </w:lvl>
    <w:lvl w:ilvl="1" w:tplc="6F70B5AE" w:tentative="1">
      <w:start w:val="1"/>
      <w:numFmt w:val="lowerLetter"/>
      <w:lvlText w:val="%2."/>
      <w:lvlJc w:val="left"/>
      <w:pPr>
        <w:ind w:left="1440" w:hanging="360"/>
      </w:pPr>
    </w:lvl>
    <w:lvl w:ilvl="2" w:tplc="C0341CC6"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F30869"/>
    <w:multiLevelType w:val="multilevel"/>
    <w:tmpl w:val="9C9C78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8A33E38"/>
    <w:multiLevelType w:val="multilevel"/>
    <w:tmpl w:val="9C9C78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F4D21FB"/>
    <w:multiLevelType w:val="multilevel"/>
    <w:tmpl w:val="8512AC60"/>
    <w:lvl w:ilvl="0">
      <w:start w:val="1"/>
      <w:numFmt w:val="decimal"/>
      <w:lvlText w:val="%1."/>
      <w:lvlJc w:val="left"/>
      <w:pPr>
        <w:ind w:left="786" w:hanging="360"/>
      </w:pPr>
      <w:rPr>
        <w:b w:val="0"/>
        <w:sz w:val="30"/>
        <w:szCs w:val="30"/>
      </w:rPr>
    </w:lvl>
    <w:lvl w:ilvl="1">
      <w:start w:val="1"/>
      <w:numFmt w:val="decimal"/>
      <w:isLgl/>
      <w:lvlText w:val="%1.%2."/>
      <w:lvlJc w:val="left"/>
      <w:pPr>
        <w:ind w:left="644" w:hanging="360"/>
      </w:pPr>
      <w:rPr>
        <w:b w:val="0"/>
        <w:bCs/>
        <w:color w:val="000000" w:themeColor="text1"/>
        <w:sz w:val="21"/>
        <w:szCs w:val="21"/>
      </w:rPr>
    </w:lvl>
    <w:lvl w:ilvl="2">
      <w:start w:val="1"/>
      <w:numFmt w:val="decimal"/>
      <w:isLgl/>
      <w:lvlText w:val="%1.%2.%3."/>
      <w:lvlJc w:val="left"/>
      <w:pPr>
        <w:ind w:left="1080" w:hanging="720"/>
      </w:pPr>
      <w:rPr>
        <w:b w:val="0"/>
        <w:bCs w:val="0"/>
      </w:rPr>
    </w:lvl>
    <w:lvl w:ilvl="3">
      <w:start w:val="1"/>
      <w:numFmt w:val="lowerRoman"/>
      <w:lvlText w:val="(%4)"/>
      <w:lvlJc w:val="left"/>
      <w:pPr>
        <w:ind w:left="1920" w:hanging="360"/>
      </w:pPr>
      <w:rPr>
        <w:rFonts w:hint="default"/>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6FB66BF9"/>
    <w:multiLevelType w:val="multilevel"/>
    <w:tmpl w:val="2632D726"/>
    <w:lvl w:ilvl="0">
      <w:start w:val="1"/>
      <w:numFmt w:val="decimal"/>
      <w:pStyle w:val="Nadpis1"/>
      <w:lvlText w:val="%1."/>
      <w:lvlJc w:val="left"/>
      <w:pPr>
        <w:tabs>
          <w:tab w:val="num" w:pos="709"/>
        </w:tabs>
        <w:ind w:left="709" w:hanging="709"/>
      </w:pPr>
      <w:rPr>
        <w:rFonts w:ascii="Georgia" w:hAnsi="Georgia" w:hint="default"/>
        <w:b/>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start w:val="1"/>
      <w:numFmt w:val="decimal"/>
      <w:pStyle w:val="Nadpis2"/>
      <w:lvlText w:val="%1.%2"/>
      <w:lvlJc w:val="left"/>
      <w:pPr>
        <w:tabs>
          <w:tab w:val="num" w:pos="851"/>
        </w:tabs>
        <w:ind w:left="851" w:hanging="709"/>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Roman"/>
      <w:pStyle w:val="Nadpis4"/>
      <w:lvlText w:val="(%4)"/>
      <w:lvlJc w:val="left"/>
      <w:pPr>
        <w:tabs>
          <w:tab w:val="num" w:pos="1276"/>
        </w:tabs>
        <w:ind w:left="1276" w:hanging="567"/>
      </w:pPr>
      <w:rPr>
        <w:rFonts w:ascii="Times New Roman" w:eastAsia="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lowerRoman"/>
      <w:pStyle w:val="Nadpis5"/>
      <w:lvlText w:val="(%5)"/>
      <w:lvlJc w:val="left"/>
      <w:pPr>
        <w:tabs>
          <w:tab w:val="num" w:pos="1276"/>
        </w:tabs>
        <w:ind w:left="1276" w:hanging="567"/>
      </w:pPr>
      <w:rPr>
        <w:rFonts w:ascii="Times New Roman" w:hAnsi="Times New Roman" w:cs="Times New Roman" w:hint="default"/>
        <w:b w:val="0"/>
        <w:i w:val="0"/>
        <w:strike w:val="0"/>
        <w:dstrike w:val="0"/>
        <w:sz w:val="22"/>
        <w:szCs w:val="22"/>
        <w:u w:val="none"/>
        <w:effect w:val="none"/>
      </w:rPr>
    </w:lvl>
    <w:lvl w:ilvl="5">
      <w:start w:val="1"/>
      <w:numFmt w:val="upperLetter"/>
      <w:pStyle w:val="Nadpis6"/>
      <w:lvlText w:val="(%6)"/>
      <w:lvlJc w:val="left"/>
      <w:pPr>
        <w:tabs>
          <w:tab w:val="num" w:pos="1701"/>
        </w:tabs>
        <w:ind w:left="1701" w:hanging="425"/>
      </w:pPr>
      <w:rPr>
        <w:rFonts w:ascii="Times New Roman" w:hAnsi="Times New Roman" w:cs="Times New Roman" w:hint="default"/>
        <w:b w:val="0"/>
        <w:i w:val="0"/>
        <w:sz w:val="22"/>
      </w:rPr>
    </w:lvl>
    <w:lvl w:ilvl="6">
      <w:start w:val="1"/>
      <w:numFmt w:val="bullet"/>
      <w:lvlText w:val=""/>
      <w:lvlJc w:val="left"/>
      <w:pPr>
        <w:tabs>
          <w:tab w:val="num" w:pos="1701"/>
        </w:tabs>
        <w:ind w:left="1701" w:hanging="425"/>
      </w:pPr>
      <w:rPr>
        <w:rFonts w:ascii="Symbol" w:hAnsi="Symbol" w:hint="default"/>
        <w:sz w:val="20"/>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70F831BF"/>
    <w:multiLevelType w:val="hybridMultilevel"/>
    <w:tmpl w:val="D9D427C8"/>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289518F"/>
    <w:multiLevelType w:val="multilevel"/>
    <w:tmpl w:val="4240DC88"/>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4565B"/>
    <w:multiLevelType w:val="hybridMultilevel"/>
    <w:tmpl w:val="69F0A8A6"/>
    <w:lvl w:ilvl="0" w:tplc="4B509CB4">
      <w:start w:val="1"/>
      <w:numFmt w:val="lowerLetter"/>
      <w:lvlText w:val="(%1)"/>
      <w:lvlJc w:val="left"/>
      <w:pPr>
        <w:ind w:left="1434" w:hanging="360"/>
      </w:pPr>
      <w:rPr>
        <w:rFonts w:cs="Times New Roman" w:hint="default"/>
      </w:r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32" w15:restartNumberingAfterBreak="0">
    <w:nsid w:val="7C564CA2"/>
    <w:multiLevelType w:val="hybridMultilevel"/>
    <w:tmpl w:val="6C66EB42"/>
    <w:lvl w:ilvl="0" w:tplc="041B000F">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7CDE2C85"/>
    <w:multiLevelType w:val="multilevel"/>
    <w:tmpl w:val="F9F4A870"/>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2123449472">
    <w:abstractNumId w:val="24"/>
  </w:num>
  <w:num w:numId="2" w16cid:durableId="1731269681">
    <w:abstractNumId w:val="29"/>
  </w:num>
  <w:num w:numId="3" w16cid:durableId="978875643">
    <w:abstractNumId w:val="19"/>
  </w:num>
  <w:num w:numId="4" w16cid:durableId="308631940">
    <w:abstractNumId w:val="14"/>
  </w:num>
  <w:num w:numId="5" w16cid:durableId="712269014">
    <w:abstractNumId w:val="13"/>
  </w:num>
  <w:num w:numId="6" w16cid:durableId="1503395859">
    <w:abstractNumId w:val="9"/>
  </w:num>
  <w:num w:numId="7" w16cid:durableId="529995996">
    <w:abstractNumId w:val="31"/>
  </w:num>
  <w:num w:numId="8" w16cid:durableId="408305757">
    <w:abstractNumId w:val="16"/>
  </w:num>
  <w:num w:numId="9" w16cid:durableId="7953015">
    <w:abstractNumId w:val="11"/>
  </w:num>
  <w:num w:numId="10" w16cid:durableId="1730692319">
    <w:abstractNumId w:val="2"/>
  </w:num>
  <w:num w:numId="11" w16cid:durableId="823661644">
    <w:abstractNumId w:val="22"/>
  </w:num>
  <w:num w:numId="12" w16cid:durableId="1241671843">
    <w:abstractNumId w:val="20"/>
  </w:num>
  <w:num w:numId="13" w16cid:durableId="1807701834">
    <w:abstractNumId w:val="4"/>
  </w:num>
  <w:num w:numId="14" w16cid:durableId="597372190">
    <w:abstractNumId w:val="3"/>
  </w:num>
  <w:num w:numId="15" w16cid:durableId="516963169">
    <w:abstractNumId w:val="30"/>
  </w:num>
  <w:num w:numId="16" w16cid:durableId="489098566">
    <w:abstractNumId w:val="15"/>
  </w:num>
  <w:num w:numId="17" w16cid:durableId="19257990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8" w16cid:durableId="2043166887">
    <w:abstractNumId w:val="27"/>
  </w:num>
  <w:num w:numId="19" w16cid:durableId="852963010">
    <w:abstractNumId w:val="17"/>
  </w:num>
  <w:num w:numId="20" w16cid:durableId="1668902690">
    <w:abstractNumId w:val="23"/>
  </w:num>
  <w:num w:numId="21" w16cid:durableId="1384986004">
    <w:abstractNumId w:val="6"/>
  </w:num>
  <w:num w:numId="22" w16cid:durableId="1196963343">
    <w:abstractNumId w:val="32"/>
  </w:num>
  <w:num w:numId="23" w16cid:durableId="2020346966">
    <w:abstractNumId w:val="25"/>
  </w:num>
  <w:num w:numId="24" w16cid:durableId="84616773">
    <w:abstractNumId w:val="5"/>
  </w:num>
  <w:num w:numId="25" w16cid:durableId="2048985153">
    <w:abstractNumId w:val="18"/>
  </w:num>
  <w:num w:numId="26" w16cid:durableId="523709753">
    <w:abstractNumId w:val="33"/>
  </w:num>
  <w:num w:numId="27" w16cid:durableId="1955791101">
    <w:abstractNumId w:val="1"/>
  </w:num>
  <w:num w:numId="28" w16cid:durableId="770050460">
    <w:abstractNumId w:val="8"/>
  </w:num>
  <w:num w:numId="29" w16cid:durableId="644166536">
    <w:abstractNumId w:val="10"/>
  </w:num>
  <w:num w:numId="30" w16cid:durableId="602804241">
    <w:abstractNumId w:val="7"/>
  </w:num>
  <w:num w:numId="31" w16cid:durableId="1676804759">
    <w:abstractNumId w:val="12"/>
  </w:num>
  <w:num w:numId="32" w16cid:durableId="119690510">
    <w:abstractNumId w:val="26"/>
  </w:num>
  <w:num w:numId="33" w16cid:durableId="233012666">
    <w:abstractNumId w:val="21"/>
  </w:num>
  <w:num w:numId="34" w16cid:durableId="1712878528">
    <w:abstractNumId w:val="18"/>
    <w:lvlOverride w:ilvl="0">
      <w:lvl w:ilvl="0">
        <w:start w:val="1"/>
        <w:numFmt w:val="lowerRoman"/>
        <w:lvlText w:val="(%1)"/>
        <w:lvlJc w:val="left"/>
        <w:pPr>
          <w:ind w:left="720" w:hanging="360"/>
        </w:pPr>
        <w:rPr>
          <w:rFonts w:hint="default"/>
        </w:rPr>
      </w:lvl>
    </w:lvlOverride>
    <w:lvlOverride w:ilvl="1">
      <w:lvl w:ilvl="1">
        <w:start w:val="1"/>
        <w:numFmt w:val="decimal"/>
        <w:isLgl/>
        <w:lvlText w:val="%1.%2.1"/>
        <w:lvlJc w:val="left"/>
        <w:pPr>
          <w:ind w:left="1080" w:hanging="720"/>
        </w:pPr>
        <w:rPr>
          <w:rFonts w:hint="default"/>
          <w:b w:val="0"/>
          <w:bCs w:val="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35" w16cid:durableId="547573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AC4"/>
    <w:rsid w:val="00004508"/>
    <w:rsid w:val="00010664"/>
    <w:rsid w:val="00010C28"/>
    <w:rsid w:val="00021537"/>
    <w:rsid w:val="00022E49"/>
    <w:rsid w:val="00023168"/>
    <w:rsid w:val="00044730"/>
    <w:rsid w:val="00054C74"/>
    <w:rsid w:val="00057DC6"/>
    <w:rsid w:val="000652D4"/>
    <w:rsid w:val="00081D03"/>
    <w:rsid w:val="00086F1E"/>
    <w:rsid w:val="00090F81"/>
    <w:rsid w:val="00092911"/>
    <w:rsid w:val="00094401"/>
    <w:rsid w:val="000A7B81"/>
    <w:rsid w:val="000B564B"/>
    <w:rsid w:val="000D01F7"/>
    <w:rsid w:val="000D03AC"/>
    <w:rsid w:val="000D2196"/>
    <w:rsid w:val="000D357A"/>
    <w:rsid w:val="000D66F0"/>
    <w:rsid w:val="00126664"/>
    <w:rsid w:val="00175514"/>
    <w:rsid w:val="001869AC"/>
    <w:rsid w:val="001B0B45"/>
    <w:rsid w:val="001B62FC"/>
    <w:rsid w:val="001B6BC9"/>
    <w:rsid w:val="001C2BB7"/>
    <w:rsid w:val="001C36C8"/>
    <w:rsid w:val="001D28AE"/>
    <w:rsid w:val="001E0497"/>
    <w:rsid w:val="0023585F"/>
    <w:rsid w:val="00255E94"/>
    <w:rsid w:val="00294B58"/>
    <w:rsid w:val="002A4967"/>
    <w:rsid w:val="002A7541"/>
    <w:rsid w:val="002C2FBE"/>
    <w:rsid w:val="002E25B4"/>
    <w:rsid w:val="002E67D0"/>
    <w:rsid w:val="003049F0"/>
    <w:rsid w:val="00336035"/>
    <w:rsid w:val="0033651C"/>
    <w:rsid w:val="003479CF"/>
    <w:rsid w:val="0035149E"/>
    <w:rsid w:val="00355914"/>
    <w:rsid w:val="003774A4"/>
    <w:rsid w:val="00377F6B"/>
    <w:rsid w:val="003D4BD9"/>
    <w:rsid w:val="003D580D"/>
    <w:rsid w:val="003E33C1"/>
    <w:rsid w:val="003E5384"/>
    <w:rsid w:val="003F0315"/>
    <w:rsid w:val="003F10E3"/>
    <w:rsid w:val="0040036B"/>
    <w:rsid w:val="0044179B"/>
    <w:rsid w:val="004614F9"/>
    <w:rsid w:val="00477641"/>
    <w:rsid w:val="00483399"/>
    <w:rsid w:val="004F05AF"/>
    <w:rsid w:val="00501939"/>
    <w:rsid w:val="00516AEF"/>
    <w:rsid w:val="005304D2"/>
    <w:rsid w:val="00533733"/>
    <w:rsid w:val="00540389"/>
    <w:rsid w:val="0054278A"/>
    <w:rsid w:val="005A0944"/>
    <w:rsid w:val="005A2C01"/>
    <w:rsid w:val="005D0662"/>
    <w:rsid w:val="005D3005"/>
    <w:rsid w:val="006176DF"/>
    <w:rsid w:val="00620816"/>
    <w:rsid w:val="00632724"/>
    <w:rsid w:val="00644D3A"/>
    <w:rsid w:val="0065778D"/>
    <w:rsid w:val="00690282"/>
    <w:rsid w:val="006A636F"/>
    <w:rsid w:val="006A7634"/>
    <w:rsid w:val="006B1413"/>
    <w:rsid w:val="006C0B30"/>
    <w:rsid w:val="006D107B"/>
    <w:rsid w:val="006D5611"/>
    <w:rsid w:val="006E6B07"/>
    <w:rsid w:val="006E7948"/>
    <w:rsid w:val="006F7FB9"/>
    <w:rsid w:val="00714EB2"/>
    <w:rsid w:val="00725C48"/>
    <w:rsid w:val="0074196E"/>
    <w:rsid w:val="00744A01"/>
    <w:rsid w:val="00751201"/>
    <w:rsid w:val="00751CFF"/>
    <w:rsid w:val="007568F3"/>
    <w:rsid w:val="0075713D"/>
    <w:rsid w:val="007845B1"/>
    <w:rsid w:val="007A0965"/>
    <w:rsid w:val="007A7116"/>
    <w:rsid w:val="007C5F7F"/>
    <w:rsid w:val="008023BD"/>
    <w:rsid w:val="00811402"/>
    <w:rsid w:val="00825961"/>
    <w:rsid w:val="00827606"/>
    <w:rsid w:val="00832969"/>
    <w:rsid w:val="00846B60"/>
    <w:rsid w:val="00867343"/>
    <w:rsid w:val="00887640"/>
    <w:rsid w:val="00895374"/>
    <w:rsid w:val="008A3AC4"/>
    <w:rsid w:val="008A7DD9"/>
    <w:rsid w:val="008C47B7"/>
    <w:rsid w:val="008C6325"/>
    <w:rsid w:val="008E077D"/>
    <w:rsid w:val="008E608A"/>
    <w:rsid w:val="008E619E"/>
    <w:rsid w:val="008E7C51"/>
    <w:rsid w:val="00914127"/>
    <w:rsid w:val="00915A78"/>
    <w:rsid w:val="009218F4"/>
    <w:rsid w:val="009222C5"/>
    <w:rsid w:val="0092660B"/>
    <w:rsid w:val="00950ABC"/>
    <w:rsid w:val="009523AD"/>
    <w:rsid w:val="00955D7E"/>
    <w:rsid w:val="00981A7D"/>
    <w:rsid w:val="00982AD7"/>
    <w:rsid w:val="00995F65"/>
    <w:rsid w:val="009A3505"/>
    <w:rsid w:val="009A4D54"/>
    <w:rsid w:val="009D77D8"/>
    <w:rsid w:val="009E2259"/>
    <w:rsid w:val="009E56FE"/>
    <w:rsid w:val="009F66D9"/>
    <w:rsid w:val="00A06922"/>
    <w:rsid w:val="00A16F53"/>
    <w:rsid w:val="00A17AB9"/>
    <w:rsid w:val="00A223D7"/>
    <w:rsid w:val="00A51DAF"/>
    <w:rsid w:val="00A53612"/>
    <w:rsid w:val="00A717D4"/>
    <w:rsid w:val="00AB2E11"/>
    <w:rsid w:val="00AB7482"/>
    <w:rsid w:val="00B17DA1"/>
    <w:rsid w:val="00B20F59"/>
    <w:rsid w:val="00B3685A"/>
    <w:rsid w:val="00B54A21"/>
    <w:rsid w:val="00B624E0"/>
    <w:rsid w:val="00B94D45"/>
    <w:rsid w:val="00B950D6"/>
    <w:rsid w:val="00BB3DA3"/>
    <w:rsid w:val="00BB675D"/>
    <w:rsid w:val="00C16487"/>
    <w:rsid w:val="00C41E06"/>
    <w:rsid w:val="00C45AEE"/>
    <w:rsid w:val="00C56518"/>
    <w:rsid w:val="00C569BB"/>
    <w:rsid w:val="00C62152"/>
    <w:rsid w:val="00C71BD0"/>
    <w:rsid w:val="00C72DFF"/>
    <w:rsid w:val="00C812B6"/>
    <w:rsid w:val="00C97A87"/>
    <w:rsid w:val="00C97F9D"/>
    <w:rsid w:val="00CC664E"/>
    <w:rsid w:val="00CC76D6"/>
    <w:rsid w:val="00CE6DF1"/>
    <w:rsid w:val="00CF2A5A"/>
    <w:rsid w:val="00D45C24"/>
    <w:rsid w:val="00D47DE2"/>
    <w:rsid w:val="00D56661"/>
    <w:rsid w:val="00D66F5E"/>
    <w:rsid w:val="00D81B36"/>
    <w:rsid w:val="00D81CAF"/>
    <w:rsid w:val="00DC1C10"/>
    <w:rsid w:val="00DC2D8A"/>
    <w:rsid w:val="00DD3EC2"/>
    <w:rsid w:val="00DE6150"/>
    <w:rsid w:val="00DE7525"/>
    <w:rsid w:val="00E11B8C"/>
    <w:rsid w:val="00E261C6"/>
    <w:rsid w:val="00E43E22"/>
    <w:rsid w:val="00E54C57"/>
    <w:rsid w:val="00E61CD9"/>
    <w:rsid w:val="00E9529D"/>
    <w:rsid w:val="00EA2688"/>
    <w:rsid w:val="00EC74B5"/>
    <w:rsid w:val="00EC7599"/>
    <w:rsid w:val="00EC7E98"/>
    <w:rsid w:val="00EF4A72"/>
    <w:rsid w:val="00EF53F2"/>
    <w:rsid w:val="00F05231"/>
    <w:rsid w:val="00F12BEF"/>
    <w:rsid w:val="00F1422D"/>
    <w:rsid w:val="00F401B1"/>
    <w:rsid w:val="00F41AF7"/>
    <w:rsid w:val="00F50DE8"/>
    <w:rsid w:val="00F738FC"/>
    <w:rsid w:val="00F86797"/>
    <w:rsid w:val="00FB7512"/>
    <w:rsid w:val="00FC19A5"/>
    <w:rsid w:val="00FD7E8A"/>
    <w:rsid w:val="00FE6A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999B"/>
  <w15:chartTrackingRefBased/>
  <w15:docId w15:val="{CD4A594A-DF25-43B4-B45F-67CCC080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3AC4"/>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Zkladntext"/>
    <w:link w:val="Nadpis1Char"/>
    <w:qFormat/>
    <w:rsid w:val="0074196E"/>
    <w:pPr>
      <w:keepNext/>
      <w:numPr>
        <w:numId w:val="17"/>
      </w:numPr>
      <w:spacing w:before="240" w:after="240"/>
      <w:jc w:val="both"/>
      <w:outlineLvl w:val="0"/>
    </w:pPr>
    <w:rPr>
      <w:rFonts w:ascii="Georgia" w:hAnsi="Georgia"/>
      <w:b/>
      <w:caps/>
      <w:sz w:val="24"/>
      <w:szCs w:val="22"/>
      <w:lang w:val="en-GB" w:eastAsia="fr-FR"/>
    </w:rPr>
  </w:style>
  <w:style w:type="paragraph" w:styleId="Nadpis2">
    <w:name w:val="heading 2"/>
    <w:basedOn w:val="Normlny"/>
    <w:next w:val="Zkladntext"/>
    <w:link w:val="Nadpis2Char"/>
    <w:unhideWhenUsed/>
    <w:qFormat/>
    <w:rsid w:val="0074196E"/>
    <w:pPr>
      <w:numPr>
        <w:ilvl w:val="1"/>
        <w:numId w:val="17"/>
      </w:numPr>
      <w:spacing w:after="240"/>
      <w:jc w:val="both"/>
      <w:outlineLvl w:val="1"/>
    </w:pPr>
    <w:rPr>
      <w:sz w:val="22"/>
      <w:szCs w:val="22"/>
      <w:lang w:val="en-GB" w:eastAsia="fr-FR"/>
    </w:rPr>
  </w:style>
  <w:style w:type="paragraph" w:styleId="Nadpis4">
    <w:name w:val="heading 4"/>
    <w:basedOn w:val="Normlny"/>
    <w:link w:val="Nadpis4Char"/>
    <w:semiHidden/>
    <w:unhideWhenUsed/>
    <w:qFormat/>
    <w:rsid w:val="0074196E"/>
    <w:pPr>
      <w:numPr>
        <w:ilvl w:val="3"/>
        <w:numId w:val="17"/>
      </w:numPr>
      <w:spacing w:after="240"/>
      <w:jc w:val="both"/>
      <w:outlineLvl w:val="3"/>
    </w:pPr>
    <w:rPr>
      <w:sz w:val="22"/>
      <w:szCs w:val="22"/>
      <w:lang w:val="en-GB" w:eastAsia="fr-FR"/>
    </w:rPr>
  </w:style>
  <w:style w:type="paragraph" w:styleId="Nadpis5">
    <w:name w:val="heading 5"/>
    <w:basedOn w:val="Normlny"/>
    <w:next w:val="Normlny"/>
    <w:link w:val="Nadpis5Char"/>
    <w:semiHidden/>
    <w:unhideWhenUsed/>
    <w:qFormat/>
    <w:rsid w:val="0074196E"/>
    <w:pPr>
      <w:numPr>
        <w:ilvl w:val="4"/>
        <w:numId w:val="17"/>
      </w:numPr>
      <w:spacing w:after="240"/>
      <w:jc w:val="both"/>
      <w:outlineLvl w:val="4"/>
    </w:pPr>
    <w:rPr>
      <w:sz w:val="22"/>
      <w:szCs w:val="22"/>
      <w:lang w:val="en-GB" w:eastAsia="fr-FR"/>
    </w:rPr>
  </w:style>
  <w:style w:type="paragraph" w:styleId="Nadpis6">
    <w:name w:val="heading 6"/>
    <w:basedOn w:val="Normlny"/>
    <w:next w:val="Normlny"/>
    <w:link w:val="Nadpis6Char"/>
    <w:semiHidden/>
    <w:unhideWhenUsed/>
    <w:qFormat/>
    <w:rsid w:val="0074196E"/>
    <w:pPr>
      <w:numPr>
        <w:ilvl w:val="5"/>
        <w:numId w:val="17"/>
      </w:numPr>
      <w:spacing w:after="240"/>
      <w:jc w:val="both"/>
      <w:outlineLvl w:val="5"/>
    </w:pPr>
    <w:rPr>
      <w:sz w:val="22"/>
      <w:szCs w:val="22"/>
      <w:lang w:val="en-GB" w:eastAsia="fr-FR"/>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SEMPOL_ZMLUVNA STRANA,SP Definition"/>
    <w:basedOn w:val="Normlny"/>
    <w:link w:val="OdsekzoznamuChar"/>
    <w:uiPriority w:val="34"/>
    <w:qFormat/>
    <w:rsid w:val="0074196E"/>
    <w:pPr>
      <w:ind w:left="720"/>
      <w:contextualSpacing/>
    </w:pPr>
  </w:style>
  <w:style w:type="paragraph" w:styleId="Zkladntext">
    <w:name w:val="Body Text"/>
    <w:basedOn w:val="Normlny"/>
    <w:link w:val="ZkladntextChar"/>
    <w:uiPriority w:val="99"/>
    <w:unhideWhenUsed/>
    <w:rsid w:val="0074196E"/>
    <w:pPr>
      <w:spacing w:after="120" w:line="276" w:lineRule="auto"/>
    </w:pPr>
    <w:rPr>
      <w:rFonts w:asciiTheme="minorHAnsi" w:eastAsiaTheme="minorEastAsia" w:hAnsiTheme="minorHAnsi" w:cstheme="minorBidi"/>
      <w:sz w:val="22"/>
      <w:szCs w:val="22"/>
      <w:lang w:bidi="he-IL"/>
    </w:rPr>
  </w:style>
  <w:style w:type="character" w:customStyle="1" w:styleId="ZkladntextChar">
    <w:name w:val="Základný text Char"/>
    <w:basedOn w:val="Predvolenpsmoodseku"/>
    <w:link w:val="Zkladntext"/>
    <w:uiPriority w:val="99"/>
    <w:rsid w:val="0074196E"/>
    <w:rPr>
      <w:rFonts w:eastAsiaTheme="minorEastAsia"/>
      <w:lang w:eastAsia="sk-SK" w:bidi="he-IL"/>
    </w:rPr>
  </w:style>
  <w:style w:type="character" w:customStyle="1" w:styleId="Nadpis1Char">
    <w:name w:val="Nadpis 1 Char"/>
    <w:basedOn w:val="Predvolenpsmoodseku"/>
    <w:link w:val="Nadpis1"/>
    <w:rsid w:val="0074196E"/>
    <w:rPr>
      <w:rFonts w:ascii="Georgia" w:eastAsia="Times New Roman" w:hAnsi="Georgia" w:cs="Times New Roman"/>
      <w:b/>
      <w:caps/>
      <w:sz w:val="24"/>
      <w:lang w:val="en-GB" w:eastAsia="fr-FR"/>
    </w:rPr>
  </w:style>
  <w:style w:type="character" w:customStyle="1" w:styleId="Nadpis2Char">
    <w:name w:val="Nadpis 2 Char"/>
    <w:basedOn w:val="Predvolenpsmoodseku"/>
    <w:link w:val="Nadpis2"/>
    <w:rsid w:val="0074196E"/>
    <w:rPr>
      <w:rFonts w:ascii="Times New Roman" w:eastAsia="Times New Roman" w:hAnsi="Times New Roman" w:cs="Times New Roman"/>
      <w:lang w:val="en-GB" w:eastAsia="fr-FR"/>
    </w:rPr>
  </w:style>
  <w:style w:type="character" w:customStyle="1" w:styleId="Nadpis4Char">
    <w:name w:val="Nadpis 4 Char"/>
    <w:basedOn w:val="Predvolenpsmoodseku"/>
    <w:link w:val="Nadpis4"/>
    <w:semiHidden/>
    <w:rsid w:val="0074196E"/>
    <w:rPr>
      <w:rFonts w:ascii="Times New Roman" w:eastAsia="Times New Roman" w:hAnsi="Times New Roman" w:cs="Times New Roman"/>
      <w:lang w:val="en-GB" w:eastAsia="fr-FR"/>
    </w:rPr>
  </w:style>
  <w:style w:type="character" w:customStyle="1" w:styleId="Nadpis5Char">
    <w:name w:val="Nadpis 5 Char"/>
    <w:basedOn w:val="Predvolenpsmoodseku"/>
    <w:link w:val="Nadpis5"/>
    <w:semiHidden/>
    <w:rsid w:val="0074196E"/>
    <w:rPr>
      <w:rFonts w:ascii="Times New Roman" w:eastAsia="Times New Roman" w:hAnsi="Times New Roman" w:cs="Times New Roman"/>
      <w:lang w:val="en-GB" w:eastAsia="fr-FR"/>
    </w:rPr>
  </w:style>
  <w:style w:type="character" w:customStyle="1" w:styleId="Nadpis6Char">
    <w:name w:val="Nadpis 6 Char"/>
    <w:basedOn w:val="Predvolenpsmoodseku"/>
    <w:link w:val="Nadpis6"/>
    <w:semiHidden/>
    <w:rsid w:val="0074196E"/>
    <w:rPr>
      <w:rFonts w:ascii="Times New Roman" w:eastAsia="Times New Roman" w:hAnsi="Times New Roman" w:cs="Times New Roman"/>
      <w:lang w:val="en-GB" w:eastAsia="fr-FR"/>
    </w:rPr>
  </w:style>
  <w:style w:type="character" w:customStyle="1" w:styleId="OdsekzoznamuChar">
    <w:name w:val="Odsek zoznamu Char"/>
    <w:aliases w:val="SEMPOL_ZMLUVNA STRANA Char,SP Definition Char"/>
    <w:basedOn w:val="Predvolenpsmoodseku"/>
    <w:link w:val="Odsekzoznamu"/>
    <w:uiPriority w:val="34"/>
    <w:locked/>
    <w:rsid w:val="0074196E"/>
    <w:rPr>
      <w:rFonts w:ascii="Times New Roman" w:eastAsia="Times New Roman" w:hAnsi="Times New Roman" w:cs="Times New Roman"/>
      <w:sz w:val="20"/>
      <w:szCs w:val="20"/>
      <w:lang w:eastAsia="sk-SK"/>
    </w:rPr>
  </w:style>
  <w:style w:type="paragraph" w:customStyle="1" w:styleId="Textzabodmi">
    <w:name w:val="Text za bodmi"/>
    <w:rsid w:val="0074196E"/>
    <w:pPr>
      <w:spacing w:after="0" w:line="240" w:lineRule="auto"/>
      <w:ind w:left="453" w:hanging="453"/>
      <w:jc w:val="both"/>
    </w:pPr>
    <w:rPr>
      <w:rFonts w:ascii="Times New Roman" w:eastAsia="Times New Roman" w:hAnsi="Times New Roman" w:cs="Times New Roman"/>
      <w:color w:val="000000"/>
      <w:sz w:val="24"/>
      <w:szCs w:val="20"/>
      <w:lang w:val="cs-CZ" w:eastAsia="cs-CZ"/>
    </w:rPr>
  </w:style>
  <w:style w:type="character" w:styleId="Odkaznakomentr">
    <w:name w:val="annotation reference"/>
    <w:basedOn w:val="Predvolenpsmoodseku"/>
    <w:uiPriority w:val="99"/>
    <w:semiHidden/>
    <w:unhideWhenUsed/>
    <w:rsid w:val="00023168"/>
    <w:rPr>
      <w:sz w:val="16"/>
      <w:szCs w:val="16"/>
    </w:rPr>
  </w:style>
  <w:style w:type="paragraph" w:styleId="Textkomentra">
    <w:name w:val="annotation text"/>
    <w:basedOn w:val="Normlny"/>
    <w:link w:val="TextkomentraChar"/>
    <w:uiPriority w:val="99"/>
    <w:unhideWhenUsed/>
    <w:rsid w:val="00023168"/>
  </w:style>
  <w:style w:type="character" w:customStyle="1" w:styleId="TextkomentraChar">
    <w:name w:val="Text komentára Char"/>
    <w:basedOn w:val="Predvolenpsmoodseku"/>
    <w:link w:val="Textkomentra"/>
    <w:uiPriority w:val="99"/>
    <w:rsid w:val="00023168"/>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23168"/>
    <w:rPr>
      <w:b/>
      <w:bCs/>
    </w:rPr>
  </w:style>
  <w:style w:type="character" w:customStyle="1" w:styleId="PredmetkomentraChar">
    <w:name w:val="Predmet komentára Char"/>
    <w:basedOn w:val="TextkomentraChar"/>
    <w:link w:val="Predmetkomentra"/>
    <w:uiPriority w:val="99"/>
    <w:semiHidden/>
    <w:rsid w:val="00023168"/>
    <w:rPr>
      <w:rFonts w:ascii="Times New Roman" w:eastAsia="Times New Roman" w:hAnsi="Times New Roman" w:cs="Times New Roman"/>
      <w:b/>
      <w:bCs/>
      <w:sz w:val="20"/>
      <w:szCs w:val="20"/>
      <w:lang w:eastAsia="sk-SK"/>
    </w:rPr>
  </w:style>
  <w:style w:type="paragraph" w:styleId="Revzia">
    <w:name w:val="Revision"/>
    <w:hidden/>
    <w:uiPriority w:val="99"/>
    <w:semiHidden/>
    <w:rsid w:val="00501939"/>
    <w:pPr>
      <w:spacing w:after="0" w:line="240" w:lineRule="auto"/>
    </w:pPr>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20F59"/>
    <w:rPr>
      <w:sz w:val="18"/>
      <w:szCs w:val="18"/>
    </w:rPr>
  </w:style>
  <w:style w:type="character" w:customStyle="1" w:styleId="TextbublinyChar">
    <w:name w:val="Text bubliny Char"/>
    <w:basedOn w:val="Predvolenpsmoodseku"/>
    <w:link w:val="Textbubliny"/>
    <w:uiPriority w:val="99"/>
    <w:semiHidden/>
    <w:rsid w:val="00B20F59"/>
    <w:rPr>
      <w:rFonts w:ascii="Times New Roman" w:eastAsia="Times New Roman" w:hAnsi="Times New Roman" w:cs="Times New Roman"/>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7E5DF-E42B-4F92-A8F2-093E25779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1329</Words>
  <Characters>7581</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Pobereznik</dc:creator>
  <cp:keywords/>
  <dc:description/>
  <cp:lastModifiedBy>Juraj Reptík</cp:lastModifiedBy>
  <cp:revision>3</cp:revision>
  <dcterms:created xsi:type="dcterms:W3CDTF">2025-12-04T19:14:00Z</dcterms:created>
  <dcterms:modified xsi:type="dcterms:W3CDTF">2025-12-05T07:15:00Z</dcterms:modified>
</cp:coreProperties>
</file>